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8"/>
        <w:gridCol w:w="2600"/>
        <w:gridCol w:w="1700"/>
        <w:gridCol w:w="1724"/>
        <w:gridCol w:w="3256"/>
      </w:tblGrid>
      <w:tr w:rsidR="00A60F96" w:rsidRPr="00DC674C">
        <w:trPr>
          <w:trHeight w:val="425"/>
        </w:trPr>
        <w:tc>
          <w:tcPr>
            <w:tcW w:w="14988" w:type="dxa"/>
            <w:gridSpan w:val="5"/>
            <w:vAlign w:val="center"/>
          </w:tcPr>
          <w:p w:rsidR="00A60F96" w:rsidRPr="00DC674C" w:rsidRDefault="00A60F96" w:rsidP="00AF4AF4">
            <w:pPr>
              <w:jc w:val="center"/>
              <w:rPr>
                <w:rFonts w:ascii="Arial" w:hAnsi="Arial" w:cs="Arial"/>
                <w:b/>
                <w:bCs/>
                <w:sz w:val="28"/>
                <w:szCs w:val="28"/>
              </w:rPr>
            </w:pPr>
            <w:r w:rsidRPr="00DC674C">
              <w:rPr>
                <w:rFonts w:ascii="Arial" w:hAnsi="Arial" w:cs="Arial"/>
                <w:b/>
                <w:bCs/>
                <w:sz w:val="28"/>
                <w:szCs w:val="28"/>
              </w:rPr>
              <w:t>Monit</w:t>
            </w:r>
            <w:r w:rsidR="00375508">
              <w:rPr>
                <w:rFonts w:ascii="Arial" w:hAnsi="Arial" w:cs="Arial"/>
                <w:b/>
                <w:bCs/>
                <w:sz w:val="28"/>
                <w:szCs w:val="28"/>
              </w:rPr>
              <w:t xml:space="preserve">orovacie ukazovatele </w:t>
            </w:r>
            <w:r w:rsidRPr="00DC674C">
              <w:rPr>
                <w:rFonts w:ascii="Arial" w:hAnsi="Arial" w:cs="Arial"/>
                <w:b/>
                <w:bCs/>
                <w:sz w:val="28"/>
                <w:szCs w:val="28"/>
              </w:rPr>
              <w:t>dopadu</w:t>
            </w:r>
            <w:r w:rsidR="00375508">
              <w:rPr>
                <w:rFonts w:ascii="Arial" w:hAnsi="Arial" w:cs="Arial"/>
                <w:b/>
                <w:bCs/>
                <w:sz w:val="28"/>
                <w:szCs w:val="28"/>
              </w:rPr>
              <w:t xml:space="preserve"> a výsledku</w:t>
            </w:r>
            <w:r w:rsidRPr="00DC674C">
              <w:rPr>
                <w:rFonts w:ascii="Arial" w:hAnsi="Arial" w:cs="Arial"/>
                <w:b/>
                <w:bCs/>
                <w:sz w:val="28"/>
                <w:szCs w:val="28"/>
              </w:rPr>
              <w:t xml:space="preserve"> (na úrovni</w:t>
            </w:r>
            <w:r>
              <w:rPr>
                <w:rFonts w:ascii="Arial" w:hAnsi="Arial" w:cs="Arial"/>
                <w:b/>
                <w:bCs/>
                <w:sz w:val="28"/>
                <w:szCs w:val="28"/>
              </w:rPr>
              <w:t xml:space="preserve"> </w:t>
            </w:r>
            <w:r w:rsidRPr="00DC674C">
              <w:rPr>
                <w:rFonts w:ascii="Arial" w:hAnsi="Arial" w:cs="Arial"/>
                <w:b/>
                <w:bCs/>
                <w:sz w:val="28"/>
                <w:szCs w:val="28"/>
              </w:rPr>
              <w:t>cieľov)</w:t>
            </w:r>
          </w:p>
        </w:tc>
      </w:tr>
      <w:tr w:rsidR="00A60F96" w:rsidRPr="00DC674C">
        <w:tc>
          <w:tcPr>
            <w:tcW w:w="14988" w:type="dxa"/>
            <w:gridSpan w:val="5"/>
          </w:tcPr>
          <w:p w:rsidR="00A60F96" w:rsidRDefault="00A60F96" w:rsidP="00B63D1B">
            <w:pPr>
              <w:rPr>
                <w:rFonts w:ascii="Arial" w:hAnsi="Arial" w:cs="Arial"/>
                <w:b/>
                <w:bCs/>
                <w:sz w:val="24"/>
                <w:szCs w:val="24"/>
              </w:rPr>
            </w:pPr>
          </w:p>
          <w:p w:rsidR="00A60F96" w:rsidRPr="00DC674C" w:rsidRDefault="00A60F96" w:rsidP="00B63D1B">
            <w:pPr>
              <w:rPr>
                <w:rFonts w:ascii="Arial" w:hAnsi="Arial" w:cs="Arial"/>
                <w:b/>
                <w:bCs/>
                <w:sz w:val="24"/>
                <w:szCs w:val="24"/>
              </w:rPr>
            </w:pPr>
            <w:r w:rsidRPr="00DC674C">
              <w:rPr>
                <w:rFonts w:ascii="Arial" w:hAnsi="Arial" w:cs="Arial"/>
                <w:b/>
                <w:bCs/>
                <w:sz w:val="24"/>
                <w:szCs w:val="24"/>
              </w:rPr>
              <w:t xml:space="preserve">Strategický cieľ: </w:t>
            </w:r>
          </w:p>
          <w:p w:rsidR="00A60F96" w:rsidRPr="00DC674C" w:rsidRDefault="00A60F96" w:rsidP="00B63D1B">
            <w:pPr>
              <w:rPr>
                <w:rFonts w:ascii="Arial" w:hAnsi="Arial" w:cs="Arial"/>
                <w:b/>
                <w:bCs/>
                <w:sz w:val="24"/>
                <w:szCs w:val="24"/>
              </w:rPr>
            </w:pPr>
            <w:r w:rsidRPr="00DC674C">
              <w:rPr>
                <w:rFonts w:ascii="Arial" w:hAnsi="Arial" w:cs="Arial"/>
                <w:b/>
                <w:bCs/>
                <w:sz w:val="24"/>
                <w:szCs w:val="24"/>
              </w:rPr>
              <w:t>Do roku 2022 zvýšiť spokojnosť obyvateľov Horného Liptova s kvalitou života</w:t>
            </w:r>
            <w:r w:rsidR="00375508">
              <w:rPr>
                <w:rFonts w:ascii="Arial" w:hAnsi="Arial" w:cs="Arial"/>
                <w:b/>
                <w:bCs/>
                <w:sz w:val="24"/>
                <w:szCs w:val="24"/>
              </w:rPr>
              <w:t xml:space="preserve"> (o 10%)</w:t>
            </w:r>
          </w:p>
        </w:tc>
      </w:tr>
      <w:tr w:rsidR="00A60F96" w:rsidRPr="00DC674C">
        <w:tc>
          <w:tcPr>
            <w:tcW w:w="5708" w:type="dxa"/>
            <w:vAlign w:val="center"/>
          </w:tcPr>
          <w:p w:rsidR="00A60F96" w:rsidRPr="005D535E" w:rsidRDefault="00375508" w:rsidP="0017497B">
            <w:pPr>
              <w:jc w:val="center"/>
              <w:rPr>
                <w:rFonts w:ascii="Arial" w:hAnsi="Arial" w:cs="Arial"/>
                <w:b/>
                <w:bCs/>
              </w:rPr>
            </w:pPr>
            <w:r>
              <w:rPr>
                <w:rFonts w:ascii="Arial" w:hAnsi="Arial" w:cs="Arial"/>
                <w:b/>
                <w:bCs/>
              </w:rPr>
              <w:t xml:space="preserve">Merateľné ukazovatele </w:t>
            </w:r>
            <w:r w:rsidR="00A60F96" w:rsidRPr="005D535E">
              <w:rPr>
                <w:rFonts w:ascii="Arial" w:hAnsi="Arial" w:cs="Arial"/>
                <w:b/>
                <w:bCs/>
              </w:rPr>
              <w:t xml:space="preserve">dopadu </w:t>
            </w:r>
          </w:p>
        </w:tc>
        <w:tc>
          <w:tcPr>
            <w:tcW w:w="2600" w:type="dxa"/>
            <w:vAlign w:val="center"/>
          </w:tcPr>
          <w:p w:rsidR="00A60F96" w:rsidRPr="005D535E" w:rsidRDefault="00A60F96" w:rsidP="0017497B">
            <w:pPr>
              <w:jc w:val="center"/>
              <w:rPr>
                <w:rFonts w:ascii="Arial" w:hAnsi="Arial" w:cs="Arial"/>
                <w:b/>
                <w:bCs/>
              </w:rPr>
            </w:pPr>
            <w:r w:rsidRPr="005D535E">
              <w:rPr>
                <w:rFonts w:ascii="Arial" w:hAnsi="Arial" w:cs="Arial"/>
                <w:b/>
                <w:bCs/>
              </w:rPr>
              <w:t>Zdroj</w:t>
            </w:r>
          </w:p>
        </w:tc>
        <w:tc>
          <w:tcPr>
            <w:tcW w:w="1700" w:type="dxa"/>
            <w:vAlign w:val="center"/>
          </w:tcPr>
          <w:p w:rsidR="00A60F96" w:rsidRPr="005D535E" w:rsidRDefault="00A60F96" w:rsidP="0017497B">
            <w:pPr>
              <w:jc w:val="center"/>
              <w:rPr>
                <w:rFonts w:ascii="Arial" w:hAnsi="Arial" w:cs="Arial"/>
                <w:b/>
                <w:bCs/>
              </w:rPr>
            </w:pPr>
            <w:r w:rsidRPr="005D535E">
              <w:rPr>
                <w:rFonts w:ascii="Arial" w:hAnsi="Arial" w:cs="Arial"/>
                <w:b/>
                <w:bCs/>
              </w:rPr>
              <w:t>Počiatočný stav</w:t>
            </w:r>
          </w:p>
        </w:tc>
        <w:tc>
          <w:tcPr>
            <w:tcW w:w="1724" w:type="dxa"/>
            <w:vAlign w:val="center"/>
          </w:tcPr>
          <w:p w:rsidR="00A60F96" w:rsidRPr="005D535E" w:rsidRDefault="00A60F96" w:rsidP="002E3A84">
            <w:pPr>
              <w:ind w:left="192" w:hanging="192"/>
              <w:jc w:val="center"/>
              <w:rPr>
                <w:rFonts w:ascii="Arial" w:hAnsi="Arial" w:cs="Arial"/>
                <w:b/>
                <w:bCs/>
              </w:rPr>
            </w:pPr>
            <w:r w:rsidRPr="005D535E">
              <w:rPr>
                <w:rFonts w:ascii="Arial" w:hAnsi="Arial" w:cs="Arial"/>
                <w:b/>
                <w:bCs/>
              </w:rPr>
              <w:t>Cieľový stav</w:t>
            </w:r>
          </w:p>
        </w:tc>
        <w:tc>
          <w:tcPr>
            <w:tcW w:w="3256" w:type="dxa"/>
            <w:vAlign w:val="center"/>
          </w:tcPr>
          <w:p w:rsidR="00A60F96" w:rsidRPr="005D535E" w:rsidRDefault="00A60F96" w:rsidP="0017497B">
            <w:pPr>
              <w:jc w:val="center"/>
              <w:rPr>
                <w:rFonts w:ascii="Arial" w:hAnsi="Arial" w:cs="Arial"/>
                <w:b/>
                <w:bCs/>
              </w:rPr>
            </w:pPr>
            <w:r w:rsidRPr="005D535E">
              <w:rPr>
                <w:rFonts w:ascii="Arial" w:hAnsi="Arial" w:cs="Arial"/>
                <w:b/>
                <w:bCs/>
              </w:rPr>
              <w:t>Poznámky</w:t>
            </w:r>
          </w:p>
        </w:tc>
      </w:tr>
      <w:tr w:rsidR="00A60F96" w:rsidRPr="00DC674C">
        <w:tc>
          <w:tcPr>
            <w:tcW w:w="5708" w:type="dxa"/>
            <w:vAlign w:val="center"/>
          </w:tcPr>
          <w:p w:rsidR="00A60F96" w:rsidRPr="005D535E" w:rsidRDefault="000F2ECA" w:rsidP="00DD06FA">
            <w:pPr>
              <w:rPr>
                <w:rFonts w:ascii="Arial" w:hAnsi="Arial" w:cs="Arial"/>
              </w:rPr>
            </w:pPr>
            <w:r>
              <w:rPr>
                <w:rFonts w:ascii="Arial" w:hAnsi="Arial" w:cs="Arial"/>
              </w:rPr>
              <w:t>Spokojnosť obyvateľov regiónu s kvalitou života</w:t>
            </w:r>
          </w:p>
        </w:tc>
        <w:tc>
          <w:tcPr>
            <w:tcW w:w="2600" w:type="dxa"/>
            <w:vAlign w:val="center"/>
          </w:tcPr>
          <w:p w:rsidR="00A60F96" w:rsidRDefault="00C7539B" w:rsidP="0017497B">
            <w:pPr>
              <w:jc w:val="center"/>
              <w:rPr>
                <w:rFonts w:ascii="Arial" w:hAnsi="Arial" w:cs="Arial"/>
              </w:rPr>
            </w:pPr>
            <w:r>
              <w:rPr>
                <w:rFonts w:ascii="Arial" w:hAnsi="Arial" w:cs="Arial"/>
              </w:rPr>
              <w:t>v</w:t>
            </w:r>
            <w:r w:rsidR="000F2ECA">
              <w:rPr>
                <w:rFonts w:ascii="Arial" w:hAnsi="Arial" w:cs="Arial"/>
              </w:rPr>
              <w:t>lastné dotazníkové zisťovanie</w:t>
            </w:r>
          </w:p>
          <w:p w:rsidR="000F2ECA" w:rsidRPr="005D535E" w:rsidRDefault="00C7539B" w:rsidP="00C7539B">
            <w:pPr>
              <w:jc w:val="center"/>
              <w:rPr>
                <w:rFonts w:ascii="Arial" w:hAnsi="Arial" w:cs="Arial"/>
              </w:rPr>
            </w:pPr>
            <w:r>
              <w:rPr>
                <w:rFonts w:ascii="Arial" w:hAnsi="Arial" w:cs="Arial"/>
              </w:rPr>
              <w:t>e</w:t>
            </w:r>
            <w:r w:rsidR="000F2ECA">
              <w:rPr>
                <w:rFonts w:ascii="Arial" w:hAnsi="Arial" w:cs="Arial"/>
              </w:rPr>
              <w:t>xpertíza pracovných skupín na úrovni obcí/regiónu</w:t>
            </w:r>
          </w:p>
        </w:tc>
        <w:tc>
          <w:tcPr>
            <w:tcW w:w="1700" w:type="dxa"/>
            <w:vAlign w:val="center"/>
          </w:tcPr>
          <w:p w:rsidR="00A60F96" w:rsidRDefault="000F2ECA" w:rsidP="00E13E2A">
            <w:pPr>
              <w:jc w:val="center"/>
              <w:rPr>
                <w:rFonts w:ascii="Arial" w:hAnsi="Arial" w:cs="Arial"/>
              </w:rPr>
            </w:pPr>
            <w:r>
              <w:rPr>
                <w:rFonts w:ascii="Arial" w:hAnsi="Arial" w:cs="Arial"/>
              </w:rPr>
              <w:t>Prieskum 2016</w:t>
            </w:r>
          </w:p>
          <w:p w:rsidR="000F2ECA" w:rsidRPr="005D535E" w:rsidRDefault="000F2ECA" w:rsidP="00E13E2A">
            <w:pPr>
              <w:jc w:val="center"/>
              <w:rPr>
                <w:rFonts w:ascii="Arial" w:hAnsi="Arial" w:cs="Arial"/>
              </w:rPr>
            </w:pPr>
            <w:r>
              <w:rPr>
                <w:rFonts w:ascii="Arial" w:hAnsi="Arial" w:cs="Arial"/>
              </w:rPr>
              <w:t>Expertíza 2016</w:t>
            </w:r>
          </w:p>
        </w:tc>
        <w:tc>
          <w:tcPr>
            <w:tcW w:w="1724" w:type="dxa"/>
            <w:vAlign w:val="center"/>
          </w:tcPr>
          <w:p w:rsidR="00A60F96" w:rsidRPr="005D535E" w:rsidRDefault="000F2ECA" w:rsidP="0017497B">
            <w:pPr>
              <w:jc w:val="center"/>
              <w:rPr>
                <w:rFonts w:ascii="Arial" w:hAnsi="Arial" w:cs="Arial"/>
              </w:rPr>
            </w:pPr>
            <w:r>
              <w:rPr>
                <w:rFonts w:ascii="Arial" w:hAnsi="Arial" w:cs="Arial"/>
              </w:rPr>
              <w:t>Zvýšenie spokojnosti o 10% oproti roku 2016</w:t>
            </w:r>
          </w:p>
        </w:tc>
        <w:tc>
          <w:tcPr>
            <w:tcW w:w="3256" w:type="dxa"/>
            <w:vAlign w:val="center"/>
          </w:tcPr>
          <w:p w:rsidR="00A60F96" w:rsidRPr="005D535E" w:rsidRDefault="000F2ECA" w:rsidP="000F2ECA">
            <w:pPr>
              <w:rPr>
                <w:rFonts w:ascii="Arial" w:hAnsi="Arial" w:cs="Arial"/>
              </w:rPr>
            </w:pPr>
            <w:r>
              <w:rPr>
                <w:rFonts w:ascii="Arial" w:hAnsi="Arial" w:cs="Arial"/>
              </w:rPr>
              <w:t>Navrhované percento bude treba verifikovať na základe prieskumu v roku 2016</w:t>
            </w:r>
          </w:p>
        </w:tc>
      </w:tr>
      <w:tr w:rsidR="00A60F96" w:rsidRPr="00DC674C">
        <w:tc>
          <w:tcPr>
            <w:tcW w:w="14988" w:type="dxa"/>
            <w:gridSpan w:val="5"/>
            <w:vAlign w:val="center"/>
          </w:tcPr>
          <w:p w:rsidR="00A60F96" w:rsidRDefault="00A60F96" w:rsidP="002E3A84">
            <w:pPr>
              <w:rPr>
                <w:rFonts w:ascii="Arial" w:hAnsi="Arial" w:cs="Arial"/>
                <w:b/>
                <w:bCs/>
                <w:sz w:val="24"/>
                <w:szCs w:val="24"/>
              </w:rPr>
            </w:pPr>
          </w:p>
          <w:p w:rsidR="00A60F96" w:rsidRPr="00DC674C" w:rsidRDefault="00A60F96" w:rsidP="002E3A84">
            <w:pPr>
              <w:rPr>
                <w:rFonts w:ascii="Arial" w:hAnsi="Arial" w:cs="Arial"/>
                <w:b/>
                <w:bCs/>
                <w:sz w:val="24"/>
                <w:szCs w:val="24"/>
              </w:rPr>
            </w:pPr>
            <w:r w:rsidRPr="00DC674C">
              <w:rPr>
                <w:rFonts w:ascii="Arial" w:hAnsi="Arial" w:cs="Arial"/>
                <w:b/>
                <w:bCs/>
                <w:sz w:val="24"/>
                <w:szCs w:val="24"/>
              </w:rPr>
              <w:t xml:space="preserve">Špecifický cieľ 1: </w:t>
            </w:r>
          </w:p>
          <w:p w:rsidR="00A60F96" w:rsidRPr="00524D2D" w:rsidRDefault="00A60F96" w:rsidP="00524D2D">
            <w:pPr>
              <w:rPr>
                <w:rFonts w:ascii="Arial" w:hAnsi="Arial" w:cs="Arial"/>
                <w:b/>
                <w:bCs/>
                <w:sz w:val="24"/>
                <w:szCs w:val="24"/>
              </w:rPr>
            </w:pPr>
            <w:r w:rsidRPr="00DC674C">
              <w:rPr>
                <w:rFonts w:ascii="Arial" w:hAnsi="Arial" w:cs="Arial"/>
                <w:b/>
                <w:bCs/>
                <w:sz w:val="24"/>
                <w:szCs w:val="24"/>
              </w:rPr>
              <w:t xml:space="preserve">Zlepšiť základnú vybavenosť a služby v obciach </w:t>
            </w:r>
          </w:p>
        </w:tc>
      </w:tr>
      <w:tr w:rsidR="00A60F96" w:rsidRPr="00DC674C">
        <w:tc>
          <w:tcPr>
            <w:tcW w:w="5708" w:type="dxa"/>
            <w:vAlign w:val="center"/>
          </w:tcPr>
          <w:p w:rsidR="00A60F96" w:rsidRPr="005D535E" w:rsidRDefault="00A60F96" w:rsidP="0017497B">
            <w:pPr>
              <w:jc w:val="center"/>
              <w:rPr>
                <w:rFonts w:ascii="Arial" w:hAnsi="Arial" w:cs="Arial"/>
                <w:b/>
                <w:bCs/>
              </w:rPr>
            </w:pPr>
            <w:r w:rsidRPr="005D535E">
              <w:rPr>
                <w:rFonts w:ascii="Arial" w:hAnsi="Arial" w:cs="Arial"/>
                <w:b/>
                <w:bCs/>
              </w:rPr>
              <w:t>Merateľné ukazovatele výsledku</w:t>
            </w:r>
          </w:p>
        </w:tc>
        <w:tc>
          <w:tcPr>
            <w:tcW w:w="2600" w:type="dxa"/>
            <w:vAlign w:val="center"/>
          </w:tcPr>
          <w:p w:rsidR="00A60F96" w:rsidRPr="005D535E" w:rsidRDefault="00A60F96" w:rsidP="0017497B">
            <w:pPr>
              <w:jc w:val="center"/>
              <w:rPr>
                <w:rFonts w:ascii="Arial" w:hAnsi="Arial" w:cs="Arial"/>
                <w:b/>
                <w:bCs/>
              </w:rPr>
            </w:pPr>
            <w:r w:rsidRPr="005D535E">
              <w:rPr>
                <w:rFonts w:ascii="Arial" w:hAnsi="Arial" w:cs="Arial"/>
                <w:b/>
                <w:bCs/>
              </w:rPr>
              <w:t>Zdroj</w:t>
            </w:r>
          </w:p>
        </w:tc>
        <w:tc>
          <w:tcPr>
            <w:tcW w:w="1700" w:type="dxa"/>
            <w:vAlign w:val="center"/>
          </w:tcPr>
          <w:p w:rsidR="00A60F96" w:rsidRPr="005D535E" w:rsidRDefault="00A60F96" w:rsidP="0017497B">
            <w:pPr>
              <w:jc w:val="center"/>
              <w:rPr>
                <w:rFonts w:ascii="Arial" w:hAnsi="Arial" w:cs="Arial"/>
                <w:b/>
                <w:bCs/>
              </w:rPr>
            </w:pPr>
            <w:r w:rsidRPr="005D535E">
              <w:rPr>
                <w:rFonts w:ascii="Arial" w:hAnsi="Arial" w:cs="Arial"/>
                <w:b/>
                <w:bCs/>
              </w:rPr>
              <w:t>Počiatočný stav</w:t>
            </w:r>
          </w:p>
        </w:tc>
        <w:tc>
          <w:tcPr>
            <w:tcW w:w="1724" w:type="dxa"/>
            <w:vAlign w:val="center"/>
          </w:tcPr>
          <w:p w:rsidR="00A60F96" w:rsidRPr="005D535E" w:rsidRDefault="00A60F96" w:rsidP="0017497B">
            <w:pPr>
              <w:ind w:left="192" w:hanging="192"/>
              <w:jc w:val="center"/>
              <w:rPr>
                <w:rFonts w:ascii="Arial" w:hAnsi="Arial" w:cs="Arial"/>
                <w:b/>
                <w:bCs/>
              </w:rPr>
            </w:pPr>
            <w:r w:rsidRPr="005D535E">
              <w:rPr>
                <w:rFonts w:ascii="Arial" w:hAnsi="Arial" w:cs="Arial"/>
                <w:b/>
                <w:bCs/>
              </w:rPr>
              <w:t>Cieľový stav</w:t>
            </w:r>
          </w:p>
        </w:tc>
        <w:tc>
          <w:tcPr>
            <w:tcW w:w="3256" w:type="dxa"/>
            <w:vAlign w:val="center"/>
          </w:tcPr>
          <w:p w:rsidR="00A60F96" w:rsidRPr="005D535E" w:rsidRDefault="00A60F96" w:rsidP="0017497B">
            <w:pPr>
              <w:jc w:val="center"/>
              <w:rPr>
                <w:rFonts w:ascii="Arial" w:hAnsi="Arial" w:cs="Arial"/>
                <w:b/>
                <w:bCs/>
              </w:rPr>
            </w:pPr>
            <w:r w:rsidRPr="005D535E">
              <w:rPr>
                <w:rFonts w:ascii="Arial" w:hAnsi="Arial" w:cs="Arial"/>
                <w:b/>
                <w:bCs/>
              </w:rPr>
              <w:t>Poznámky</w:t>
            </w:r>
          </w:p>
        </w:tc>
      </w:tr>
      <w:tr w:rsidR="00A60F96" w:rsidRPr="00C57A98">
        <w:tc>
          <w:tcPr>
            <w:tcW w:w="5708" w:type="dxa"/>
            <w:vAlign w:val="center"/>
          </w:tcPr>
          <w:p w:rsidR="00A60F96" w:rsidRDefault="00A60F96" w:rsidP="00E630F4">
            <w:pPr>
              <w:rPr>
                <w:rFonts w:ascii="Arial" w:hAnsi="Arial" w:cs="Arial"/>
              </w:rPr>
            </w:pPr>
            <w:r w:rsidRPr="00DD06FA">
              <w:rPr>
                <w:rFonts w:ascii="Arial" w:hAnsi="Arial" w:cs="Arial"/>
              </w:rPr>
              <w:t>Počet nových/zrekonštruovaných bytových jednotiek</w:t>
            </w:r>
          </w:p>
          <w:p w:rsidR="00375508" w:rsidRPr="00DD06FA" w:rsidRDefault="00375508" w:rsidP="00E630F4">
            <w:pPr>
              <w:rPr>
                <w:rFonts w:ascii="Arial" w:hAnsi="Arial" w:cs="Arial"/>
              </w:rPr>
            </w:pPr>
          </w:p>
        </w:tc>
        <w:tc>
          <w:tcPr>
            <w:tcW w:w="2600" w:type="dxa"/>
            <w:vAlign w:val="center"/>
          </w:tcPr>
          <w:p w:rsidR="00A60F96" w:rsidRPr="005D535E" w:rsidRDefault="00C7539B" w:rsidP="0017497B">
            <w:pPr>
              <w:jc w:val="center"/>
              <w:rPr>
                <w:rFonts w:ascii="Arial" w:hAnsi="Arial" w:cs="Arial"/>
              </w:rPr>
            </w:pPr>
            <w:r>
              <w:rPr>
                <w:rFonts w:ascii="Arial" w:hAnsi="Arial" w:cs="Arial"/>
              </w:rPr>
              <w:t>s</w:t>
            </w:r>
            <w:r w:rsidR="00A60F96" w:rsidRPr="005D535E">
              <w:rPr>
                <w:rFonts w:ascii="Arial" w:hAnsi="Arial" w:cs="Arial"/>
              </w:rPr>
              <w:t xml:space="preserve">tavebné úrady </w:t>
            </w:r>
          </w:p>
        </w:tc>
        <w:tc>
          <w:tcPr>
            <w:tcW w:w="1700" w:type="dxa"/>
            <w:vAlign w:val="center"/>
          </w:tcPr>
          <w:p w:rsidR="00A60F96" w:rsidRPr="005D535E" w:rsidRDefault="00A60F96" w:rsidP="00C57A98">
            <w:pPr>
              <w:jc w:val="center"/>
              <w:rPr>
                <w:rFonts w:ascii="Arial" w:hAnsi="Arial" w:cs="Arial"/>
              </w:rPr>
            </w:pPr>
            <w:r w:rsidRPr="005D535E">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375508" w:rsidP="0017497B">
            <w:pPr>
              <w:jc w:val="center"/>
              <w:rPr>
                <w:rFonts w:ascii="Arial" w:hAnsi="Arial" w:cs="Arial"/>
              </w:rPr>
            </w:pPr>
            <w:r w:rsidRPr="005D535E">
              <w:rPr>
                <w:rFonts w:ascii="Arial" w:hAnsi="Arial" w:cs="Arial"/>
              </w:rPr>
              <w:t>Kum</w:t>
            </w:r>
            <w:r>
              <w:rPr>
                <w:rFonts w:ascii="Arial" w:hAnsi="Arial" w:cs="Arial"/>
              </w:rPr>
              <w:t>ulatívne na úrovni regiónu</w:t>
            </w:r>
          </w:p>
        </w:tc>
      </w:tr>
      <w:tr w:rsidR="00A60F96" w:rsidRPr="00C57A98">
        <w:tc>
          <w:tcPr>
            <w:tcW w:w="5708" w:type="dxa"/>
            <w:vAlign w:val="center"/>
          </w:tcPr>
          <w:p w:rsidR="00A60F96" w:rsidRPr="00DD06FA" w:rsidRDefault="00A60F96" w:rsidP="00D2766F">
            <w:pPr>
              <w:pStyle w:val="Odsekzoznamu"/>
              <w:ind w:left="0"/>
              <w:rPr>
                <w:rFonts w:ascii="Arial" w:hAnsi="Arial" w:cs="Arial"/>
              </w:rPr>
            </w:pPr>
            <w:r w:rsidRPr="00DD06FA">
              <w:rPr>
                <w:rFonts w:ascii="Arial" w:hAnsi="Arial" w:cs="Arial"/>
              </w:rPr>
              <w:t>Počet nových pripravených stavebných lokalít na bývanie</w:t>
            </w:r>
          </w:p>
          <w:p w:rsidR="00A60F96" w:rsidRPr="00DD06FA" w:rsidRDefault="00A60F96" w:rsidP="00D2766F">
            <w:pPr>
              <w:rPr>
                <w:rFonts w:ascii="Arial" w:hAnsi="Arial" w:cs="Arial"/>
              </w:rPr>
            </w:pPr>
            <w:r w:rsidRPr="00DD06FA">
              <w:rPr>
                <w:rFonts w:ascii="Arial" w:hAnsi="Arial" w:cs="Arial"/>
              </w:rPr>
              <w:t>(IBV+HBV)</w:t>
            </w:r>
          </w:p>
        </w:tc>
        <w:tc>
          <w:tcPr>
            <w:tcW w:w="2600" w:type="dxa"/>
            <w:vAlign w:val="center"/>
          </w:tcPr>
          <w:p w:rsidR="00A60F96" w:rsidRPr="005D535E" w:rsidRDefault="00A60F96" w:rsidP="0017497B">
            <w:pPr>
              <w:jc w:val="center"/>
              <w:rPr>
                <w:rFonts w:ascii="Arial" w:hAnsi="Arial" w:cs="Arial"/>
              </w:rPr>
            </w:pPr>
            <w:r>
              <w:rPr>
                <w:rFonts w:ascii="Arial" w:hAnsi="Arial" w:cs="Arial"/>
              </w:rPr>
              <w:t>obec</w:t>
            </w:r>
          </w:p>
        </w:tc>
        <w:tc>
          <w:tcPr>
            <w:tcW w:w="1700" w:type="dxa"/>
            <w:vAlign w:val="center"/>
          </w:tcPr>
          <w:p w:rsidR="00A60F96" w:rsidRPr="005D535E" w:rsidRDefault="00A60F96" w:rsidP="00C57A98">
            <w:pPr>
              <w:jc w:val="center"/>
              <w:rPr>
                <w:rFonts w:ascii="Arial" w:hAnsi="Arial" w:cs="Arial"/>
              </w:rPr>
            </w:pPr>
            <w:r>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375508" w:rsidP="0017497B">
            <w:pPr>
              <w:jc w:val="center"/>
              <w:rPr>
                <w:rFonts w:ascii="Arial" w:hAnsi="Arial" w:cs="Arial"/>
              </w:rPr>
            </w:pPr>
            <w:r w:rsidRPr="005D535E">
              <w:rPr>
                <w:rFonts w:ascii="Arial" w:hAnsi="Arial" w:cs="Arial"/>
              </w:rPr>
              <w:t>Kum</w:t>
            </w:r>
            <w:r>
              <w:rPr>
                <w:rFonts w:ascii="Arial" w:hAnsi="Arial" w:cs="Arial"/>
              </w:rPr>
              <w:t>ulatívne na úrovni regiónu</w:t>
            </w:r>
          </w:p>
        </w:tc>
      </w:tr>
      <w:tr w:rsidR="00A60F96" w:rsidRPr="00C57A98">
        <w:tc>
          <w:tcPr>
            <w:tcW w:w="5708" w:type="dxa"/>
            <w:vAlign w:val="center"/>
          </w:tcPr>
          <w:p w:rsidR="00A60F96" w:rsidRPr="005D535E" w:rsidRDefault="00A60F96" w:rsidP="00E630F4">
            <w:pPr>
              <w:pStyle w:val="Odsekzoznamu"/>
              <w:ind w:left="0"/>
              <w:rPr>
                <w:rFonts w:ascii="Arial" w:hAnsi="Arial" w:cs="Arial"/>
              </w:rPr>
            </w:pPr>
            <w:r w:rsidRPr="005D535E">
              <w:rPr>
                <w:rFonts w:ascii="Arial" w:hAnsi="Arial" w:cs="Arial"/>
              </w:rPr>
              <w:t>Celková dĺžka/plocha novovybudovanej a </w:t>
            </w:r>
            <w:r>
              <w:rPr>
                <w:rFonts w:ascii="Arial" w:hAnsi="Arial" w:cs="Arial"/>
              </w:rPr>
              <w:t>z</w:t>
            </w:r>
            <w:r w:rsidRPr="005D535E">
              <w:rPr>
                <w:rFonts w:ascii="Arial" w:hAnsi="Arial" w:cs="Arial"/>
              </w:rPr>
              <w:t>rekonštruovanej moto</w:t>
            </w:r>
            <w:r>
              <w:rPr>
                <w:rFonts w:ascii="Arial" w:hAnsi="Arial" w:cs="Arial"/>
              </w:rPr>
              <w:t xml:space="preserve">rovej dopravnej infraštruktúry </w:t>
            </w:r>
            <w:r w:rsidRPr="005D535E">
              <w:rPr>
                <w:rFonts w:ascii="Arial" w:hAnsi="Arial" w:cs="Arial"/>
              </w:rPr>
              <w:t>(parkoviská</w:t>
            </w:r>
            <w:r>
              <w:rPr>
                <w:rFonts w:ascii="Arial" w:hAnsi="Arial" w:cs="Arial"/>
              </w:rPr>
              <w:t>, cesty)</w:t>
            </w:r>
            <w:r w:rsidRPr="005D535E">
              <w:rPr>
                <w:rFonts w:ascii="Arial" w:hAnsi="Arial" w:cs="Arial"/>
              </w:rPr>
              <w:t xml:space="preserve"> </w:t>
            </w:r>
          </w:p>
        </w:tc>
        <w:tc>
          <w:tcPr>
            <w:tcW w:w="2600" w:type="dxa"/>
            <w:vAlign w:val="center"/>
          </w:tcPr>
          <w:p w:rsidR="00A60F96" w:rsidRPr="005D535E" w:rsidRDefault="00A60F96" w:rsidP="0017497B">
            <w:pPr>
              <w:jc w:val="center"/>
              <w:rPr>
                <w:rFonts w:ascii="Arial" w:hAnsi="Arial" w:cs="Arial"/>
              </w:rPr>
            </w:pPr>
            <w:r w:rsidRPr="005D535E">
              <w:rPr>
                <w:rFonts w:ascii="Arial" w:hAnsi="Arial" w:cs="Arial"/>
              </w:rPr>
              <w:t>obec</w:t>
            </w:r>
          </w:p>
        </w:tc>
        <w:tc>
          <w:tcPr>
            <w:tcW w:w="1700" w:type="dxa"/>
          </w:tcPr>
          <w:p w:rsidR="00A60F96" w:rsidRPr="005D535E" w:rsidRDefault="00A60F96" w:rsidP="00C57A98">
            <w:pPr>
              <w:jc w:val="center"/>
            </w:pPr>
            <w:r w:rsidRPr="005D535E">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r w:rsidRPr="005D535E">
              <w:rPr>
                <w:rFonts w:ascii="Arial" w:hAnsi="Arial" w:cs="Arial"/>
              </w:rPr>
              <w:t>Kum</w:t>
            </w:r>
            <w:r w:rsidR="00375508">
              <w:rPr>
                <w:rFonts w:ascii="Arial" w:hAnsi="Arial" w:cs="Arial"/>
              </w:rPr>
              <w:t>ulatívne na úrovni regiónu</w:t>
            </w:r>
          </w:p>
        </w:tc>
      </w:tr>
      <w:tr w:rsidR="00A60F96" w:rsidRPr="00C57A98">
        <w:tc>
          <w:tcPr>
            <w:tcW w:w="5708" w:type="dxa"/>
            <w:vAlign w:val="center"/>
          </w:tcPr>
          <w:p w:rsidR="00A60F96" w:rsidRPr="005D535E" w:rsidRDefault="00A60F96" w:rsidP="00E630F4">
            <w:pPr>
              <w:pStyle w:val="Odsekzoznamu"/>
              <w:ind w:left="0"/>
              <w:rPr>
                <w:rFonts w:ascii="Arial" w:hAnsi="Arial" w:cs="Arial"/>
              </w:rPr>
            </w:pPr>
            <w:r w:rsidRPr="005D535E">
              <w:rPr>
                <w:rFonts w:ascii="Arial" w:hAnsi="Arial" w:cs="Arial"/>
              </w:rPr>
              <w:t>Celková dĺžka novovybudovanej a </w:t>
            </w:r>
            <w:r>
              <w:rPr>
                <w:rFonts w:ascii="Arial" w:hAnsi="Arial" w:cs="Arial"/>
              </w:rPr>
              <w:t>z</w:t>
            </w:r>
            <w:r w:rsidRPr="005D535E">
              <w:rPr>
                <w:rFonts w:ascii="Arial" w:hAnsi="Arial" w:cs="Arial"/>
              </w:rPr>
              <w:t>rekonštruovanej nemotorovej dopravnej infraštruktúry (chodníky a </w:t>
            </w:r>
            <w:proofErr w:type="spellStart"/>
            <w:r w:rsidRPr="005D535E">
              <w:rPr>
                <w:rFonts w:ascii="Arial" w:hAnsi="Arial" w:cs="Arial"/>
              </w:rPr>
              <w:t>cyklodopravné</w:t>
            </w:r>
            <w:proofErr w:type="spellEnd"/>
            <w:r w:rsidRPr="005D535E">
              <w:rPr>
                <w:rFonts w:ascii="Arial" w:hAnsi="Arial" w:cs="Arial"/>
              </w:rPr>
              <w:t xml:space="preserve"> trasy)  </w:t>
            </w:r>
          </w:p>
        </w:tc>
        <w:tc>
          <w:tcPr>
            <w:tcW w:w="2600" w:type="dxa"/>
            <w:vAlign w:val="center"/>
          </w:tcPr>
          <w:p w:rsidR="00A60F96" w:rsidRPr="005D535E" w:rsidRDefault="00A60F96" w:rsidP="0017497B">
            <w:pPr>
              <w:jc w:val="center"/>
              <w:rPr>
                <w:rFonts w:ascii="Arial" w:hAnsi="Arial" w:cs="Arial"/>
              </w:rPr>
            </w:pPr>
            <w:r w:rsidRPr="005D535E">
              <w:rPr>
                <w:rFonts w:ascii="Arial" w:hAnsi="Arial" w:cs="Arial"/>
              </w:rPr>
              <w:t>obec</w:t>
            </w:r>
          </w:p>
        </w:tc>
        <w:tc>
          <w:tcPr>
            <w:tcW w:w="1700" w:type="dxa"/>
          </w:tcPr>
          <w:p w:rsidR="00A60F96" w:rsidRPr="005D535E" w:rsidRDefault="00A60F96" w:rsidP="00C57A98">
            <w:pPr>
              <w:jc w:val="center"/>
            </w:pPr>
            <w:r w:rsidRPr="005D535E">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r w:rsidRPr="005D535E">
              <w:rPr>
                <w:rFonts w:ascii="Arial" w:hAnsi="Arial" w:cs="Arial"/>
              </w:rPr>
              <w:t xml:space="preserve">Kumulatívne na úrovni regiónu </w:t>
            </w:r>
          </w:p>
        </w:tc>
      </w:tr>
      <w:tr w:rsidR="00A60F96" w:rsidRPr="00C57A98">
        <w:tc>
          <w:tcPr>
            <w:tcW w:w="5708" w:type="dxa"/>
            <w:vAlign w:val="center"/>
          </w:tcPr>
          <w:p w:rsidR="00A60F96" w:rsidRPr="005D535E" w:rsidRDefault="00A60F96" w:rsidP="00E630F4">
            <w:pPr>
              <w:rPr>
                <w:rFonts w:ascii="Arial" w:hAnsi="Arial" w:cs="Arial"/>
              </w:rPr>
            </w:pPr>
            <w:r w:rsidRPr="005D535E">
              <w:rPr>
                <w:rFonts w:ascii="Arial" w:hAnsi="Arial" w:cs="Arial"/>
              </w:rPr>
              <w:t>Celková dĺžka novovybud</w:t>
            </w:r>
            <w:r>
              <w:rPr>
                <w:rFonts w:ascii="Arial" w:hAnsi="Arial" w:cs="Arial"/>
              </w:rPr>
              <w:t>ovaného a zrekonštruovaného vodo</w:t>
            </w:r>
            <w:r w:rsidRPr="005D535E">
              <w:rPr>
                <w:rFonts w:ascii="Arial" w:hAnsi="Arial" w:cs="Arial"/>
              </w:rPr>
              <w:t>vodu, kanalizácie a rozvodných sietí</w:t>
            </w:r>
            <w:r>
              <w:rPr>
                <w:rFonts w:ascii="Arial" w:hAnsi="Arial" w:cs="Arial"/>
              </w:rPr>
              <w:t>/počet zrekonštruovaných zariadení</w:t>
            </w:r>
          </w:p>
        </w:tc>
        <w:tc>
          <w:tcPr>
            <w:tcW w:w="2600" w:type="dxa"/>
            <w:vAlign w:val="center"/>
          </w:tcPr>
          <w:p w:rsidR="00A60F96" w:rsidRPr="005D535E" w:rsidRDefault="00A60F96" w:rsidP="0017497B">
            <w:pPr>
              <w:jc w:val="center"/>
              <w:rPr>
                <w:rFonts w:ascii="Arial" w:hAnsi="Arial" w:cs="Arial"/>
              </w:rPr>
            </w:pPr>
            <w:bookmarkStart w:id="0" w:name="_GoBack"/>
            <w:bookmarkEnd w:id="0"/>
            <w:r w:rsidRPr="005D535E">
              <w:rPr>
                <w:rFonts w:ascii="Arial" w:hAnsi="Arial" w:cs="Arial"/>
              </w:rPr>
              <w:t>obec</w:t>
            </w:r>
          </w:p>
        </w:tc>
        <w:tc>
          <w:tcPr>
            <w:tcW w:w="1700" w:type="dxa"/>
          </w:tcPr>
          <w:p w:rsidR="00A60F96" w:rsidRPr="005D535E" w:rsidRDefault="00A60F96" w:rsidP="00C57A98">
            <w:pPr>
              <w:jc w:val="center"/>
            </w:pPr>
            <w:r w:rsidRPr="005D535E">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375508" w:rsidP="0017497B">
            <w:pPr>
              <w:jc w:val="center"/>
              <w:rPr>
                <w:rFonts w:ascii="Arial" w:hAnsi="Arial" w:cs="Arial"/>
              </w:rPr>
            </w:pPr>
            <w:r w:rsidRPr="005D535E">
              <w:rPr>
                <w:rFonts w:ascii="Arial" w:hAnsi="Arial" w:cs="Arial"/>
              </w:rPr>
              <w:t>Kum</w:t>
            </w:r>
            <w:r>
              <w:rPr>
                <w:rFonts w:ascii="Arial" w:hAnsi="Arial" w:cs="Arial"/>
              </w:rPr>
              <w:t>ulatívne na úrovni regiónu</w:t>
            </w:r>
          </w:p>
        </w:tc>
      </w:tr>
      <w:tr w:rsidR="00A60F96" w:rsidRPr="004E24B5">
        <w:tc>
          <w:tcPr>
            <w:tcW w:w="5708" w:type="dxa"/>
            <w:vAlign w:val="center"/>
          </w:tcPr>
          <w:p w:rsidR="00375508" w:rsidRPr="005D535E" w:rsidRDefault="00A60F96" w:rsidP="00E630F4">
            <w:pPr>
              <w:rPr>
                <w:rFonts w:ascii="Arial" w:hAnsi="Arial" w:cs="Arial"/>
              </w:rPr>
            </w:pPr>
            <w:r w:rsidRPr="005D535E">
              <w:rPr>
                <w:rFonts w:ascii="Arial" w:hAnsi="Arial" w:cs="Arial"/>
              </w:rPr>
              <w:t>Počet novovzniknutých zariadení sociálnej a zdravotnej starostlivosti</w:t>
            </w:r>
          </w:p>
        </w:tc>
        <w:tc>
          <w:tcPr>
            <w:tcW w:w="2600" w:type="dxa"/>
            <w:vAlign w:val="center"/>
          </w:tcPr>
          <w:p w:rsidR="00A60F96" w:rsidRPr="005D535E" w:rsidRDefault="00A60F96" w:rsidP="0017497B">
            <w:pPr>
              <w:jc w:val="center"/>
              <w:rPr>
                <w:rFonts w:ascii="Arial" w:hAnsi="Arial" w:cs="Arial"/>
              </w:rPr>
            </w:pPr>
            <w:r w:rsidRPr="005D535E">
              <w:rPr>
                <w:rFonts w:ascii="Arial" w:hAnsi="Arial" w:cs="Arial"/>
              </w:rPr>
              <w:t>obec</w:t>
            </w:r>
          </w:p>
        </w:tc>
        <w:tc>
          <w:tcPr>
            <w:tcW w:w="1700" w:type="dxa"/>
            <w:vAlign w:val="center"/>
          </w:tcPr>
          <w:p w:rsidR="00A60F96" w:rsidRPr="005D535E" w:rsidRDefault="00A60F96" w:rsidP="0017497B">
            <w:pPr>
              <w:jc w:val="center"/>
              <w:rPr>
                <w:rFonts w:ascii="Arial" w:hAnsi="Arial" w:cs="Arial"/>
              </w:rPr>
            </w:pPr>
            <w:r w:rsidRPr="005D535E">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375508" w:rsidP="0017497B">
            <w:pPr>
              <w:jc w:val="center"/>
              <w:rPr>
                <w:rFonts w:ascii="Arial" w:hAnsi="Arial" w:cs="Arial"/>
              </w:rPr>
            </w:pPr>
            <w:r w:rsidRPr="005D535E">
              <w:rPr>
                <w:rFonts w:ascii="Arial" w:hAnsi="Arial" w:cs="Arial"/>
              </w:rPr>
              <w:t>Kum</w:t>
            </w:r>
            <w:r>
              <w:rPr>
                <w:rFonts w:ascii="Arial" w:hAnsi="Arial" w:cs="Arial"/>
              </w:rPr>
              <w:t>ulatívne na úrovni regiónu</w:t>
            </w:r>
          </w:p>
        </w:tc>
      </w:tr>
      <w:tr w:rsidR="00A60F96" w:rsidRPr="004E24B5">
        <w:tc>
          <w:tcPr>
            <w:tcW w:w="5708" w:type="dxa"/>
            <w:vAlign w:val="center"/>
          </w:tcPr>
          <w:p w:rsidR="00A60F96" w:rsidRPr="005D535E" w:rsidRDefault="00A60F96" w:rsidP="00E630F4">
            <w:pPr>
              <w:rPr>
                <w:rFonts w:ascii="Arial" w:hAnsi="Arial" w:cs="Arial"/>
              </w:rPr>
            </w:pPr>
            <w:r>
              <w:rPr>
                <w:rFonts w:ascii="Arial" w:hAnsi="Arial" w:cs="Arial"/>
              </w:rPr>
              <w:t>Počet zrealizovaných projektov sociálnej a občianskej vybavenosti</w:t>
            </w:r>
          </w:p>
        </w:tc>
        <w:tc>
          <w:tcPr>
            <w:tcW w:w="2600" w:type="dxa"/>
            <w:vAlign w:val="center"/>
          </w:tcPr>
          <w:p w:rsidR="00A60F96" w:rsidRPr="005D535E" w:rsidRDefault="00A60F96" w:rsidP="0017497B">
            <w:pPr>
              <w:jc w:val="center"/>
              <w:rPr>
                <w:rFonts w:ascii="Arial" w:hAnsi="Arial" w:cs="Arial"/>
              </w:rPr>
            </w:pPr>
            <w:r>
              <w:rPr>
                <w:rFonts w:ascii="Arial" w:hAnsi="Arial" w:cs="Arial"/>
              </w:rPr>
              <w:t>obec</w:t>
            </w:r>
          </w:p>
        </w:tc>
        <w:tc>
          <w:tcPr>
            <w:tcW w:w="1700" w:type="dxa"/>
            <w:vAlign w:val="center"/>
          </w:tcPr>
          <w:p w:rsidR="00A60F96" w:rsidRPr="005D535E" w:rsidRDefault="00A60F96" w:rsidP="0017497B">
            <w:pPr>
              <w:jc w:val="center"/>
              <w:rPr>
                <w:rFonts w:ascii="Arial" w:hAnsi="Arial" w:cs="Arial"/>
              </w:rPr>
            </w:pPr>
            <w:r>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375508" w:rsidP="0017497B">
            <w:pPr>
              <w:jc w:val="center"/>
              <w:rPr>
                <w:rFonts w:ascii="Arial" w:hAnsi="Arial" w:cs="Arial"/>
              </w:rPr>
            </w:pPr>
            <w:r w:rsidRPr="005D535E">
              <w:rPr>
                <w:rFonts w:ascii="Arial" w:hAnsi="Arial" w:cs="Arial"/>
              </w:rPr>
              <w:t>Kum</w:t>
            </w:r>
            <w:r>
              <w:rPr>
                <w:rFonts w:ascii="Arial" w:hAnsi="Arial" w:cs="Arial"/>
              </w:rPr>
              <w:t>ulatívne na úrovni regiónu</w:t>
            </w:r>
          </w:p>
        </w:tc>
      </w:tr>
      <w:tr w:rsidR="00A60F96" w:rsidRPr="00C57A98">
        <w:tc>
          <w:tcPr>
            <w:tcW w:w="5708" w:type="dxa"/>
            <w:vAlign w:val="center"/>
          </w:tcPr>
          <w:p w:rsidR="00A60F96" w:rsidRDefault="00A60F96" w:rsidP="0008693C">
            <w:pPr>
              <w:rPr>
                <w:rFonts w:ascii="Arial" w:hAnsi="Arial" w:cs="Arial"/>
              </w:rPr>
            </w:pPr>
            <w:r w:rsidRPr="005D535E">
              <w:rPr>
                <w:rFonts w:ascii="Arial" w:hAnsi="Arial" w:cs="Arial"/>
              </w:rPr>
              <w:t xml:space="preserve">Počet obcí so službou ambulantnej zdravotnej starostlivosti </w:t>
            </w:r>
          </w:p>
          <w:p w:rsidR="00375508" w:rsidRPr="005D535E" w:rsidRDefault="00375508" w:rsidP="0008693C">
            <w:pPr>
              <w:rPr>
                <w:rFonts w:ascii="Arial" w:hAnsi="Arial" w:cs="Arial"/>
              </w:rPr>
            </w:pPr>
          </w:p>
        </w:tc>
        <w:tc>
          <w:tcPr>
            <w:tcW w:w="2600" w:type="dxa"/>
            <w:vAlign w:val="center"/>
          </w:tcPr>
          <w:p w:rsidR="00A60F96" w:rsidRPr="005D535E" w:rsidRDefault="00A60F96" w:rsidP="0017497B">
            <w:pPr>
              <w:jc w:val="center"/>
              <w:rPr>
                <w:rFonts w:ascii="Arial" w:hAnsi="Arial" w:cs="Arial"/>
              </w:rPr>
            </w:pPr>
            <w:r w:rsidRPr="005D535E">
              <w:rPr>
                <w:rFonts w:ascii="Arial" w:hAnsi="Arial" w:cs="Arial"/>
              </w:rPr>
              <w:t>obec</w:t>
            </w:r>
          </w:p>
        </w:tc>
        <w:tc>
          <w:tcPr>
            <w:tcW w:w="1700" w:type="dxa"/>
            <w:vAlign w:val="center"/>
          </w:tcPr>
          <w:p w:rsidR="00A60F96" w:rsidRPr="005D535E" w:rsidRDefault="00A60F96" w:rsidP="004E24B5">
            <w:pPr>
              <w:jc w:val="center"/>
              <w:rPr>
                <w:rFonts w:ascii="Arial" w:hAnsi="Arial" w:cs="Arial"/>
              </w:rPr>
            </w:pPr>
            <w:r w:rsidRPr="005D535E">
              <w:rPr>
                <w:rFonts w:ascii="Arial" w:hAnsi="Arial" w:cs="Arial"/>
              </w:rPr>
              <w:t xml:space="preserve">Zistiť </w:t>
            </w:r>
          </w:p>
        </w:tc>
        <w:tc>
          <w:tcPr>
            <w:tcW w:w="1724" w:type="dxa"/>
            <w:vAlign w:val="center"/>
          </w:tcPr>
          <w:p w:rsidR="00A60F96" w:rsidRPr="005D535E" w:rsidRDefault="00A60F96" w:rsidP="0017497B">
            <w:pPr>
              <w:jc w:val="center"/>
              <w:rPr>
                <w:rFonts w:ascii="Arial" w:hAnsi="Arial" w:cs="Arial"/>
              </w:rPr>
            </w:pPr>
            <w:r w:rsidRPr="005D535E">
              <w:rPr>
                <w:rFonts w:ascii="Arial" w:hAnsi="Arial" w:cs="Arial"/>
              </w:rPr>
              <w:t xml:space="preserve"> </w:t>
            </w:r>
          </w:p>
        </w:tc>
        <w:tc>
          <w:tcPr>
            <w:tcW w:w="3256" w:type="dxa"/>
            <w:vAlign w:val="center"/>
          </w:tcPr>
          <w:p w:rsidR="00A60F96" w:rsidRPr="005D535E" w:rsidRDefault="00375508" w:rsidP="0017497B">
            <w:pPr>
              <w:jc w:val="center"/>
              <w:rPr>
                <w:rFonts w:ascii="Arial" w:hAnsi="Arial" w:cs="Arial"/>
              </w:rPr>
            </w:pPr>
            <w:r w:rsidRPr="005D535E">
              <w:rPr>
                <w:rFonts w:ascii="Arial" w:hAnsi="Arial" w:cs="Arial"/>
              </w:rPr>
              <w:t>Kum</w:t>
            </w:r>
            <w:r>
              <w:rPr>
                <w:rFonts w:ascii="Arial" w:hAnsi="Arial" w:cs="Arial"/>
              </w:rPr>
              <w:t>ulatívne na úrovni regiónu</w:t>
            </w:r>
          </w:p>
        </w:tc>
      </w:tr>
      <w:tr w:rsidR="00EC4D2A" w:rsidRPr="00C57A98">
        <w:tc>
          <w:tcPr>
            <w:tcW w:w="5708" w:type="dxa"/>
            <w:vAlign w:val="center"/>
          </w:tcPr>
          <w:p w:rsidR="00EC4D2A" w:rsidRPr="00EC4D2A" w:rsidRDefault="00EC4D2A" w:rsidP="0008693C">
            <w:pPr>
              <w:rPr>
                <w:rFonts w:ascii="Arial" w:hAnsi="Arial" w:cs="Arial"/>
                <w:b/>
                <w:bCs/>
                <w:color w:val="FF0000"/>
              </w:rPr>
            </w:pPr>
            <w:r w:rsidRPr="00EC4D2A">
              <w:rPr>
                <w:rFonts w:ascii="Arial" w:hAnsi="Arial" w:cs="Arial"/>
                <w:color w:val="FF0000"/>
              </w:rPr>
              <w:t>Počet zrealizovaných projektov</w:t>
            </w:r>
            <w:r w:rsidRPr="00EC4D2A">
              <w:rPr>
                <w:rFonts w:ascii="Arial" w:hAnsi="Arial" w:cs="Arial"/>
                <w:bCs/>
                <w:color w:val="FF0000"/>
              </w:rPr>
              <w:t xml:space="preserve"> IKT a vybavenia DHZ</w:t>
            </w:r>
          </w:p>
        </w:tc>
        <w:tc>
          <w:tcPr>
            <w:tcW w:w="2600" w:type="dxa"/>
            <w:vAlign w:val="center"/>
          </w:tcPr>
          <w:p w:rsidR="00EC4D2A" w:rsidRPr="005D535E" w:rsidRDefault="00EC4D2A" w:rsidP="0017497B">
            <w:pPr>
              <w:jc w:val="center"/>
              <w:rPr>
                <w:rFonts w:ascii="Arial" w:hAnsi="Arial" w:cs="Arial"/>
              </w:rPr>
            </w:pPr>
            <w:r w:rsidRPr="005D535E">
              <w:rPr>
                <w:rFonts w:ascii="Arial" w:hAnsi="Arial" w:cs="Arial"/>
              </w:rPr>
              <w:t>obec</w:t>
            </w:r>
          </w:p>
        </w:tc>
        <w:tc>
          <w:tcPr>
            <w:tcW w:w="1700" w:type="dxa"/>
            <w:vAlign w:val="center"/>
          </w:tcPr>
          <w:p w:rsidR="00EC4D2A" w:rsidRPr="005D535E" w:rsidRDefault="00EC4D2A" w:rsidP="004E24B5">
            <w:pPr>
              <w:jc w:val="center"/>
              <w:rPr>
                <w:rFonts w:ascii="Arial" w:hAnsi="Arial" w:cs="Arial"/>
              </w:rPr>
            </w:pPr>
            <w:r>
              <w:rPr>
                <w:rFonts w:ascii="Arial" w:hAnsi="Arial" w:cs="Arial"/>
              </w:rPr>
              <w:t>0</w:t>
            </w:r>
          </w:p>
        </w:tc>
        <w:tc>
          <w:tcPr>
            <w:tcW w:w="1724" w:type="dxa"/>
            <w:vAlign w:val="center"/>
          </w:tcPr>
          <w:p w:rsidR="00EC4D2A" w:rsidRPr="005D535E" w:rsidRDefault="00EC4D2A" w:rsidP="0017497B">
            <w:pPr>
              <w:jc w:val="center"/>
              <w:rPr>
                <w:rFonts w:ascii="Arial" w:hAnsi="Arial" w:cs="Arial"/>
              </w:rPr>
            </w:pPr>
          </w:p>
        </w:tc>
        <w:tc>
          <w:tcPr>
            <w:tcW w:w="3256" w:type="dxa"/>
            <w:vAlign w:val="center"/>
          </w:tcPr>
          <w:p w:rsidR="00EC4D2A" w:rsidRPr="005D535E" w:rsidRDefault="00EC4D2A" w:rsidP="0017497B">
            <w:pPr>
              <w:jc w:val="center"/>
              <w:rPr>
                <w:rFonts w:ascii="Arial" w:hAnsi="Arial" w:cs="Arial"/>
              </w:rPr>
            </w:pPr>
            <w:r w:rsidRPr="005D535E">
              <w:rPr>
                <w:rFonts w:ascii="Arial" w:hAnsi="Arial" w:cs="Arial"/>
              </w:rPr>
              <w:t>Kum</w:t>
            </w:r>
            <w:r>
              <w:rPr>
                <w:rFonts w:ascii="Arial" w:hAnsi="Arial" w:cs="Arial"/>
              </w:rPr>
              <w:t>ulatívne na úrovni regiónu</w:t>
            </w:r>
          </w:p>
        </w:tc>
      </w:tr>
      <w:tr w:rsidR="00A60F96" w:rsidRPr="00DC674C">
        <w:tc>
          <w:tcPr>
            <w:tcW w:w="14988" w:type="dxa"/>
            <w:gridSpan w:val="5"/>
            <w:vAlign w:val="center"/>
          </w:tcPr>
          <w:p w:rsidR="00A60F96" w:rsidRPr="000272A4" w:rsidRDefault="00A60F96" w:rsidP="002E3A84">
            <w:pPr>
              <w:rPr>
                <w:rFonts w:ascii="Arial" w:hAnsi="Arial" w:cs="Arial"/>
                <w:b/>
                <w:bCs/>
                <w:sz w:val="24"/>
                <w:szCs w:val="24"/>
              </w:rPr>
            </w:pPr>
            <w:r w:rsidRPr="000272A4">
              <w:rPr>
                <w:rFonts w:ascii="Arial" w:hAnsi="Arial" w:cs="Arial"/>
                <w:b/>
                <w:bCs/>
                <w:sz w:val="24"/>
                <w:szCs w:val="24"/>
              </w:rPr>
              <w:lastRenderedPageBreak/>
              <w:t>Špecifický cieľ 2:</w:t>
            </w:r>
          </w:p>
          <w:p w:rsidR="00A60F96" w:rsidRPr="00524D2D" w:rsidRDefault="00A60F96" w:rsidP="00524D2D">
            <w:pPr>
              <w:rPr>
                <w:rFonts w:ascii="Arial" w:hAnsi="Arial" w:cs="Arial"/>
                <w:b/>
                <w:bCs/>
                <w:sz w:val="24"/>
                <w:szCs w:val="24"/>
              </w:rPr>
            </w:pPr>
            <w:r w:rsidRPr="000272A4">
              <w:rPr>
                <w:rFonts w:ascii="Arial" w:hAnsi="Arial" w:cs="Arial"/>
                <w:b/>
                <w:bCs/>
                <w:sz w:val="24"/>
                <w:szCs w:val="24"/>
              </w:rPr>
              <w:t>Zvýšiť zamestnanosť a zlepšiť podmienky pre podnikanie</w:t>
            </w:r>
          </w:p>
        </w:tc>
      </w:tr>
      <w:tr w:rsidR="00A60F96" w:rsidRPr="00DC674C">
        <w:tc>
          <w:tcPr>
            <w:tcW w:w="5708" w:type="dxa"/>
            <w:vAlign w:val="center"/>
          </w:tcPr>
          <w:p w:rsidR="00A60F96" w:rsidRPr="00C60D67" w:rsidRDefault="00A60F96" w:rsidP="0017497B">
            <w:pPr>
              <w:jc w:val="center"/>
              <w:rPr>
                <w:rFonts w:ascii="Arial" w:hAnsi="Arial" w:cs="Arial"/>
                <w:b/>
                <w:bCs/>
                <w:sz w:val="18"/>
                <w:szCs w:val="18"/>
              </w:rPr>
            </w:pPr>
            <w:r w:rsidRPr="00C60D67">
              <w:rPr>
                <w:rFonts w:ascii="Arial" w:hAnsi="Arial" w:cs="Arial"/>
                <w:b/>
                <w:bCs/>
                <w:sz w:val="18"/>
                <w:szCs w:val="18"/>
              </w:rPr>
              <w:t>Merateľné ukazovatele výsledku</w:t>
            </w:r>
          </w:p>
        </w:tc>
        <w:tc>
          <w:tcPr>
            <w:tcW w:w="2600" w:type="dxa"/>
            <w:vAlign w:val="center"/>
          </w:tcPr>
          <w:p w:rsidR="00A60F96" w:rsidRPr="00C60D67" w:rsidRDefault="00A60F96" w:rsidP="0017497B">
            <w:pPr>
              <w:jc w:val="center"/>
              <w:rPr>
                <w:rFonts w:ascii="Arial" w:hAnsi="Arial" w:cs="Arial"/>
                <w:b/>
                <w:bCs/>
                <w:sz w:val="18"/>
                <w:szCs w:val="18"/>
              </w:rPr>
            </w:pPr>
            <w:r w:rsidRPr="00C60D67">
              <w:rPr>
                <w:rFonts w:ascii="Arial" w:hAnsi="Arial" w:cs="Arial"/>
                <w:b/>
                <w:bCs/>
                <w:sz w:val="18"/>
                <w:szCs w:val="18"/>
              </w:rPr>
              <w:t>Zdroj</w:t>
            </w:r>
          </w:p>
        </w:tc>
        <w:tc>
          <w:tcPr>
            <w:tcW w:w="1700" w:type="dxa"/>
            <w:vAlign w:val="center"/>
          </w:tcPr>
          <w:p w:rsidR="00A60F96" w:rsidRPr="00C60D67" w:rsidRDefault="00A60F96" w:rsidP="0017497B">
            <w:pPr>
              <w:jc w:val="center"/>
              <w:rPr>
                <w:rFonts w:ascii="Arial" w:hAnsi="Arial" w:cs="Arial"/>
                <w:b/>
                <w:bCs/>
                <w:sz w:val="18"/>
                <w:szCs w:val="18"/>
              </w:rPr>
            </w:pPr>
            <w:r w:rsidRPr="00C60D67">
              <w:rPr>
                <w:rFonts w:ascii="Arial" w:hAnsi="Arial" w:cs="Arial"/>
                <w:b/>
                <w:bCs/>
                <w:sz w:val="18"/>
                <w:szCs w:val="18"/>
              </w:rPr>
              <w:t>Počiatočný stav</w:t>
            </w:r>
          </w:p>
        </w:tc>
        <w:tc>
          <w:tcPr>
            <w:tcW w:w="1724" w:type="dxa"/>
            <w:vAlign w:val="center"/>
          </w:tcPr>
          <w:p w:rsidR="00A60F96" w:rsidRPr="00C60D67" w:rsidRDefault="00A60F96" w:rsidP="0017497B">
            <w:pPr>
              <w:ind w:left="192" w:hanging="192"/>
              <w:jc w:val="center"/>
              <w:rPr>
                <w:rFonts w:ascii="Arial" w:hAnsi="Arial" w:cs="Arial"/>
                <w:b/>
                <w:bCs/>
                <w:sz w:val="18"/>
                <w:szCs w:val="18"/>
              </w:rPr>
            </w:pPr>
            <w:r w:rsidRPr="00C60D67">
              <w:rPr>
                <w:rFonts w:ascii="Arial" w:hAnsi="Arial" w:cs="Arial"/>
                <w:b/>
                <w:bCs/>
                <w:sz w:val="18"/>
                <w:szCs w:val="18"/>
              </w:rPr>
              <w:t>Cieľový stav</w:t>
            </w:r>
          </w:p>
        </w:tc>
        <w:tc>
          <w:tcPr>
            <w:tcW w:w="3256" w:type="dxa"/>
            <w:vAlign w:val="center"/>
          </w:tcPr>
          <w:p w:rsidR="00A60F96" w:rsidRPr="00C60D67" w:rsidRDefault="00A60F96" w:rsidP="0017497B">
            <w:pPr>
              <w:jc w:val="center"/>
              <w:rPr>
                <w:rFonts w:ascii="Arial" w:hAnsi="Arial" w:cs="Arial"/>
                <w:b/>
                <w:bCs/>
                <w:sz w:val="18"/>
                <w:szCs w:val="18"/>
              </w:rPr>
            </w:pPr>
            <w:r w:rsidRPr="00C60D67">
              <w:rPr>
                <w:rFonts w:ascii="Arial" w:hAnsi="Arial" w:cs="Arial"/>
                <w:b/>
                <w:bCs/>
                <w:sz w:val="18"/>
                <w:szCs w:val="18"/>
              </w:rPr>
              <w:t>Poznámky</w:t>
            </w:r>
          </w:p>
        </w:tc>
      </w:tr>
      <w:tr w:rsidR="00A60F96" w:rsidRPr="00DC674C">
        <w:tc>
          <w:tcPr>
            <w:tcW w:w="5708" w:type="dxa"/>
            <w:vAlign w:val="center"/>
          </w:tcPr>
          <w:p w:rsidR="00A60F96" w:rsidRPr="005D535E" w:rsidRDefault="00A60F96" w:rsidP="005D535E">
            <w:pPr>
              <w:pStyle w:val="Odsekzoznamu"/>
              <w:ind w:left="0"/>
              <w:rPr>
                <w:rFonts w:ascii="Arial" w:hAnsi="Arial" w:cs="Arial"/>
              </w:rPr>
            </w:pPr>
            <w:r w:rsidRPr="005D535E">
              <w:rPr>
                <w:rFonts w:ascii="Arial" w:hAnsi="Arial" w:cs="Arial"/>
              </w:rPr>
              <w:t>Počet novovytvorených pracovných miest v regióne</w:t>
            </w:r>
          </w:p>
        </w:tc>
        <w:tc>
          <w:tcPr>
            <w:tcW w:w="2600" w:type="dxa"/>
            <w:vAlign w:val="center"/>
          </w:tcPr>
          <w:p w:rsidR="00A60F96" w:rsidRPr="005D535E" w:rsidRDefault="00C7539B" w:rsidP="0017497B">
            <w:pPr>
              <w:jc w:val="center"/>
              <w:rPr>
                <w:rFonts w:ascii="Arial" w:hAnsi="Arial" w:cs="Arial"/>
              </w:rPr>
            </w:pPr>
            <w:r>
              <w:rPr>
                <w:rFonts w:ascii="Arial" w:hAnsi="Arial" w:cs="Arial"/>
              </w:rPr>
              <w:t>o</w:t>
            </w:r>
            <w:r w:rsidR="00A60F96" w:rsidRPr="005D535E">
              <w:rPr>
                <w:rFonts w:ascii="Arial" w:hAnsi="Arial" w:cs="Arial"/>
              </w:rPr>
              <w:t>bec</w:t>
            </w:r>
            <w:r>
              <w:rPr>
                <w:rFonts w:ascii="Arial" w:hAnsi="Arial" w:cs="Arial"/>
              </w:rPr>
              <w:t>, ž</w:t>
            </w:r>
            <w:r w:rsidR="00A60F96">
              <w:rPr>
                <w:rFonts w:ascii="Arial" w:hAnsi="Arial" w:cs="Arial"/>
              </w:rPr>
              <w:t>ivnostenský úrad</w:t>
            </w:r>
            <w:r w:rsidR="00A60F96" w:rsidRPr="005D535E">
              <w:rPr>
                <w:rFonts w:ascii="Arial" w:hAnsi="Arial" w:cs="Arial"/>
              </w:rPr>
              <w:t xml:space="preserve"> </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C7539B">
            <w:pPr>
              <w:jc w:val="center"/>
              <w:rPr>
                <w:rFonts w:ascii="Arial" w:hAnsi="Arial" w:cs="Arial"/>
              </w:rPr>
            </w:pPr>
            <w:r>
              <w:rPr>
                <w:rFonts w:ascii="Arial" w:hAnsi="Arial" w:cs="Arial"/>
              </w:rPr>
              <w:t>Pracovné miesta sú aj novovytvorené živnosti, všetky typy pracovných úväz</w:t>
            </w:r>
            <w:r w:rsidR="00C7539B">
              <w:rPr>
                <w:rFonts w:ascii="Arial" w:hAnsi="Arial" w:cs="Arial"/>
              </w:rPr>
              <w:t>kov</w:t>
            </w:r>
          </w:p>
        </w:tc>
      </w:tr>
      <w:tr w:rsidR="00A60F96" w:rsidRPr="00DC674C">
        <w:tc>
          <w:tcPr>
            <w:tcW w:w="5708" w:type="dxa"/>
            <w:vAlign w:val="center"/>
          </w:tcPr>
          <w:p w:rsidR="00A60F96" w:rsidRPr="005D535E" w:rsidRDefault="00A60F96" w:rsidP="00E01E0C">
            <w:pPr>
              <w:pStyle w:val="Odsekzoznamu"/>
              <w:ind w:left="0"/>
              <w:rPr>
                <w:rFonts w:ascii="Arial" w:hAnsi="Arial" w:cs="Arial"/>
              </w:rPr>
            </w:pPr>
            <w:r w:rsidRPr="005D535E">
              <w:rPr>
                <w:rFonts w:ascii="Arial" w:hAnsi="Arial" w:cs="Arial"/>
              </w:rPr>
              <w:t>Pomer počtu obyvateľov a počtu novovytvorených pracovných miest</w:t>
            </w:r>
          </w:p>
        </w:tc>
        <w:tc>
          <w:tcPr>
            <w:tcW w:w="2600" w:type="dxa"/>
            <w:vAlign w:val="center"/>
          </w:tcPr>
          <w:p w:rsidR="00A60F96" w:rsidRPr="005D535E" w:rsidRDefault="00C7539B" w:rsidP="0017497B">
            <w:pPr>
              <w:jc w:val="center"/>
              <w:rPr>
                <w:rFonts w:ascii="Arial" w:hAnsi="Arial" w:cs="Arial"/>
              </w:rPr>
            </w:pPr>
            <w:r>
              <w:rPr>
                <w:rFonts w:ascii="Arial" w:hAnsi="Arial" w:cs="Arial"/>
              </w:rPr>
              <w:t>v</w:t>
            </w:r>
            <w:r w:rsidR="00A60F96">
              <w:rPr>
                <w:rFonts w:ascii="Arial" w:hAnsi="Arial" w:cs="Arial"/>
              </w:rPr>
              <w:t>lastné zisťovanie</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p>
        </w:tc>
      </w:tr>
      <w:tr w:rsidR="00A60F96" w:rsidRPr="00DC674C">
        <w:tc>
          <w:tcPr>
            <w:tcW w:w="5708" w:type="dxa"/>
            <w:vAlign w:val="center"/>
          </w:tcPr>
          <w:p w:rsidR="00A60F96" w:rsidRPr="005D535E" w:rsidRDefault="00A60F96" w:rsidP="00E01E0C">
            <w:pPr>
              <w:pStyle w:val="Odsekzoznamu"/>
              <w:ind w:left="0"/>
              <w:rPr>
                <w:rFonts w:ascii="Arial" w:hAnsi="Arial" w:cs="Arial"/>
              </w:rPr>
            </w:pPr>
            <w:r w:rsidRPr="005D535E">
              <w:rPr>
                <w:rFonts w:ascii="Arial" w:hAnsi="Arial" w:cs="Arial"/>
              </w:rPr>
              <w:t>Posilnenie ekonomickej stability podnikov</w:t>
            </w:r>
          </w:p>
        </w:tc>
        <w:tc>
          <w:tcPr>
            <w:tcW w:w="2600" w:type="dxa"/>
            <w:vAlign w:val="center"/>
          </w:tcPr>
          <w:p w:rsidR="00A60F96" w:rsidRPr="005D535E" w:rsidRDefault="00C7539B" w:rsidP="0017497B">
            <w:pPr>
              <w:jc w:val="center"/>
              <w:rPr>
                <w:rFonts w:ascii="Arial" w:hAnsi="Arial" w:cs="Arial"/>
              </w:rPr>
            </w:pPr>
            <w:r>
              <w:rPr>
                <w:rFonts w:ascii="Arial" w:hAnsi="Arial" w:cs="Arial"/>
              </w:rPr>
              <w:t>d</w:t>
            </w:r>
            <w:r w:rsidR="00A60F96">
              <w:rPr>
                <w:rFonts w:ascii="Arial" w:hAnsi="Arial" w:cs="Arial"/>
              </w:rPr>
              <w:t>atabázy operačných programov</w:t>
            </w:r>
          </w:p>
        </w:tc>
        <w:tc>
          <w:tcPr>
            <w:tcW w:w="1700" w:type="dxa"/>
            <w:vAlign w:val="center"/>
          </w:tcPr>
          <w:p w:rsidR="00A60F96" w:rsidRPr="005D535E" w:rsidRDefault="00A60F96" w:rsidP="0017497B">
            <w:pPr>
              <w:jc w:val="center"/>
              <w:rPr>
                <w:rFonts w:ascii="Arial" w:hAnsi="Arial" w:cs="Arial"/>
              </w:rPr>
            </w:pPr>
            <w:r>
              <w:rPr>
                <w:rFonts w:ascii="Arial" w:hAnsi="Arial" w:cs="Arial"/>
              </w:rPr>
              <w:t>0</w:t>
            </w: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05B6E">
            <w:pPr>
              <w:jc w:val="center"/>
              <w:rPr>
                <w:rFonts w:ascii="Arial" w:hAnsi="Arial" w:cs="Arial"/>
              </w:rPr>
            </w:pPr>
            <w:r>
              <w:rPr>
                <w:rFonts w:ascii="Arial" w:hAnsi="Arial" w:cs="Arial"/>
              </w:rPr>
              <w:t xml:space="preserve">Výška čerpania EÚ fondov, jednotka €,  </w:t>
            </w:r>
          </w:p>
        </w:tc>
      </w:tr>
      <w:tr w:rsidR="00A60F96" w:rsidRPr="00DC674C">
        <w:tc>
          <w:tcPr>
            <w:tcW w:w="5708" w:type="dxa"/>
            <w:vAlign w:val="center"/>
          </w:tcPr>
          <w:p w:rsidR="00A60F96" w:rsidRPr="005D535E" w:rsidRDefault="00A60F96" w:rsidP="00105B6E">
            <w:pPr>
              <w:pStyle w:val="Odsekzoznamu"/>
              <w:ind w:left="0"/>
              <w:rPr>
                <w:rFonts w:ascii="Arial" w:hAnsi="Arial" w:cs="Arial"/>
              </w:rPr>
            </w:pPr>
            <w:r w:rsidRPr="005D535E">
              <w:rPr>
                <w:rFonts w:ascii="Arial" w:hAnsi="Arial" w:cs="Arial"/>
              </w:rPr>
              <w:t>Počet podporených subjektov v poľnohospodárstve a</w:t>
            </w:r>
            <w:r>
              <w:rPr>
                <w:rFonts w:ascii="Arial" w:hAnsi="Arial" w:cs="Arial"/>
              </w:rPr>
              <w:t> </w:t>
            </w:r>
            <w:r w:rsidRPr="005D535E">
              <w:rPr>
                <w:rFonts w:ascii="Arial" w:hAnsi="Arial" w:cs="Arial"/>
              </w:rPr>
              <w:t>lesníctve</w:t>
            </w:r>
            <w:r>
              <w:rPr>
                <w:rFonts w:ascii="Arial" w:hAnsi="Arial" w:cs="Arial"/>
              </w:rPr>
              <w:t xml:space="preserve"> </w:t>
            </w:r>
          </w:p>
        </w:tc>
        <w:tc>
          <w:tcPr>
            <w:tcW w:w="2600" w:type="dxa"/>
            <w:vAlign w:val="center"/>
          </w:tcPr>
          <w:p w:rsidR="00A60F96" w:rsidRPr="005D535E" w:rsidRDefault="00C7539B" w:rsidP="0017497B">
            <w:pPr>
              <w:jc w:val="center"/>
              <w:rPr>
                <w:rFonts w:ascii="Arial" w:hAnsi="Arial" w:cs="Arial"/>
              </w:rPr>
            </w:pPr>
            <w:r>
              <w:rPr>
                <w:rFonts w:ascii="Arial" w:hAnsi="Arial" w:cs="Arial"/>
              </w:rPr>
              <w:t>d</w:t>
            </w:r>
            <w:r w:rsidR="00A60F96">
              <w:rPr>
                <w:rFonts w:ascii="Arial" w:hAnsi="Arial" w:cs="Arial"/>
              </w:rPr>
              <w:t>atabázy operačných programov</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p>
        </w:tc>
      </w:tr>
      <w:tr w:rsidR="00A60F96" w:rsidRPr="00DC674C">
        <w:tc>
          <w:tcPr>
            <w:tcW w:w="5708" w:type="dxa"/>
            <w:vAlign w:val="center"/>
          </w:tcPr>
          <w:p w:rsidR="00A60F96" w:rsidRPr="005D535E" w:rsidRDefault="00A60F96" w:rsidP="00E01E0C">
            <w:pPr>
              <w:pStyle w:val="Odsekzoznamu"/>
              <w:ind w:left="0"/>
              <w:rPr>
                <w:rFonts w:ascii="Arial" w:hAnsi="Arial" w:cs="Arial"/>
              </w:rPr>
            </w:pPr>
          </w:p>
        </w:tc>
        <w:tc>
          <w:tcPr>
            <w:tcW w:w="2600" w:type="dxa"/>
            <w:vAlign w:val="center"/>
          </w:tcPr>
          <w:p w:rsidR="00A60F96" w:rsidRPr="005D535E" w:rsidRDefault="00A60F96" w:rsidP="0017497B">
            <w:pPr>
              <w:jc w:val="center"/>
              <w:rPr>
                <w:rFonts w:ascii="Arial" w:hAnsi="Arial" w:cs="Arial"/>
              </w:rPr>
            </w:pP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p>
        </w:tc>
      </w:tr>
      <w:tr w:rsidR="00A60F96" w:rsidRPr="00DC674C">
        <w:tc>
          <w:tcPr>
            <w:tcW w:w="5708" w:type="dxa"/>
            <w:vAlign w:val="center"/>
          </w:tcPr>
          <w:p w:rsidR="00A60F96" w:rsidRPr="005D535E" w:rsidRDefault="00A60F96" w:rsidP="00E01E0C">
            <w:pPr>
              <w:pStyle w:val="Odsekzoznamu"/>
              <w:ind w:left="34"/>
              <w:rPr>
                <w:rFonts w:ascii="Arial" w:hAnsi="Arial" w:cs="Arial"/>
              </w:rPr>
            </w:pPr>
            <w:r w:rsidRPr="005D535E">
              <w:rPr>
                <w:rFonts w:ascii="Arial" w:hAnsi="Arial" w:cs="Arial"/>
              </w:rPr>
              <w:t>Zníženie počtu evidovaných uchádzačov o zamestnanie v regióne</w:t>
            </w:r>
          </w:p>
        </w:tc>
        <w:tc>
          <w:tcPr>
            <w:tcW w:w="2600" w:type="dxa"/>
            <w:vAlign w:val="center"/>
          </w:tcPr>
          <w:p w:rsidR="00A60F96" w:rsidRPr="005D535E" w:rsidRDefault="00C7539B" w:rsidP="0017497B">
            <w:pPr>
              <w:jc w:val="center"/>
              <w:rPr>
                <w:rFonts w:ascii="Arial" w:hAnsi="Arial" w:cs="Arial"/>
              </w:rPr>
            </w:pPr>
            <w:r>
              <w:rPr>
                <w:rFonts w:ascii="Arial" w:hAnsi="Arial" w:cs="Arial"/>
              </w:rPr>
              <w:t>š</w:t>
            </w:r>
            <w:r w:rsidR="00A60F96">
              <w:rPr>
                <w:rFonts w:ascii="Arial" w:hAnsi="Arial" w:cs="Arial"/>
              </w:rPr>
              <w:t>tatistický úrad</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p>
        </w:tc>
      </w:tr>
      <w:tr w:rsidR="00A60F96" w:rsidRPr="00DC674C">
        <w:tc>
          <w:tcPr>
            <w:tcW w:w="5708" w:type="dxa"/>
            <w:vAlign w:val="center"/>
          </w:tcPr>
          <w:p w:rsidR="00A60F96" w:rsidRPr="005D535E" w:rsidRDefault="00A60F96" w:rsidP="005D535E">
            <w:pPr>
              <w:pStyle w:val="Odsekzoznamu"/>
              <w:ind w:left="0"/>
              <w:rPr>
                <w:rFonts w:ascii="Arial" w:hAnsi="Arial" w:cs="Arial"/>
              </w:rPr>
            </w:pPr>
            <w:r w:rsidRPr="005D535E">
              <w:rPr>
                <w:rFonts w:ascii="Arial" w:hAnsi="Arial" w:cs="Arial"/>
              </w:rPr>
              <w:t>Počet nových obecných podnikov</w:t>
            </w:r>
          </w:p>
          <w:p w:rsidR="00A60F96" w:rsidRPr="005D535E" w:rsidRDefault="00A60F96" w:rsidP="00E01E0C">
            <w:pPr>
              <w:pStyle w:val="Odsekzoznamu"/>
              <w:ind w:left="34"/>
              <w:rPr>
                <w:rFonts w:ascii="Arial" w:hAnsi="Arial" w:cs="Arial"/>
              </w:rPr>
            </w:pPr>
          </w:p>
        </w:tc>
        <w:tc>
          <w:tcPr>
            <w:tcW w:w="2600" w:type="dxa"/>
            <w:vAlign w:val="center"/>
          </w:tcPr>
          <w:p w:rsidR="00A60F96" w:rsidRPr="005D535E" w:rsidRDefault="00C7539B" w:rsidP="0017497B">
            <w:pPr>
              <w:jc w:val="center"/>
              <w:rPr>
                <w:rFonts w:ascii="Arial" w:hAnsi="Arial" w:cs="Arial"/>
              </w:rPr>
            </w:pPr>
            <w:r>
              <w:rPr>
                <w:rFonts w:ascii="Arial" w:hAnsi="Arial" w:cs="Arial"/>
              </w:rPr>
              <w:t>o</w:t>
            </w:r>
            <w:r w:rsidR="00A60F96">
              <w:rPr>
                <w:rFonts w:ascii="Arial" w:hAnsi="Arial" w:cs="Arial"/>
              </w:rPr>
              <w:t xml:space="preserve">bce </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p>
        </w:tc>
      </w:tr>
      <w:tr w:rsidR="00A60F96" w:rsidRPr="00DC674C">
        <w:tc>
          <w:tcPr>
            <w:tcW w:w="5708" w:type="dxa"/>
            <w:vAlign w:val="center"/>
          </w:tcPr>
          <w:p w:rsidR="00A60F96" w:rsidRPr="005D535E" w:rsidRDefault="00A60F96" w:rsidP="005D535E">
            <w:pPr>
              <w:pStyle w:val="Odsekzoznamu"/>
              <w:ind w:left="0"/>
              <w:rPr>
                <w:rFonts w:ascii="Arial" w:hAnsi="Arial" w:cs="Arial"/>
              </w:rPr>
            </w:pPr>
            <w:r w:rsidRPr="005D535E">
              <w:rPr>
                <w:rFonts w:ascii="Arial" w:hAnsi="Arial" w:cs="Arial"/>
              </w:rPr>
              <w:t>Počet nových remeselných dielní a hospodárskych dvorov</w:t>
            </w:r>
          </w:p>
          <w:p w:rsidR="00A60F96" w:rsidRPr="005D535E" w:rsidRDefault="00A60F96" w:rsidP="005D535E">
            <w:pPr>
              <w:pStyle w:val="Odsekzoznamu"/>
              <w:ind w:left="0"/>
              <w:rPr>
                <w:rFonts w:ascii="Arial" w:hAnsi="Arial" w:cs="Arial"/>
              </w:rPr>
            </w:pPr>
          </w:p>
        </w:tc>
        <w:tc>
          <w:tcPr>
            <w:tcW w:w="2600" w:type="dxa"/>
            <w:vAlign w:val="center"/>
          </w:tcPr>
          <w:p w:rsidR="00A60F96" w:rsidRPr="005D535E" w:rsidRDefault="00C7539B" w:rsidP="0017497B">
            <w:pPr>
              <w:jc w:val="center"/>
              <w:rPr>
                <w:rFonts w:ascii="Arial" w:hAnsi="Arial" w:cs="Arial"/>
              </w:rPr>
            </w:pPr>
            <w:r>
              <w:rPr>
                <w:rFonts w:ascii="Arial" w:hAnsi="Arial" w:cs="Arial"/>
              </w:rPr>
              <w:t>o</w:t>
            </w:r>
            <w:r w:rsidR="00A60F96">
              <w:rPr>
                <w:rFonts w:ascii="Arial" w:hAnsi="Arial" w:cs="Arial"/>
              </w:rPr>
              <w:t xml:space="preserve">bce, poľnohospodárske družstvá </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p>
        </w:tc>
      </w:tr>
      <w:tr w:rsidR="00A60F96" w:rsidRPr="00DC674C">
        <w:tc>
          <w:tcPr>
            <w:tcW w:w="5708" w:type="dxa"/>
            <w:vAlign w:val="center"/>
          </w:tcPr>
          <w:p w:rsidR="00A60F96" w:rsidRDefault="00A60F96" w:rsidP="005D535E">
            <w:pPr>
              <w:pStyle w:val="Odsekzoznamu"/>
              <w:ind w:left="0"/>
              <w:rPr>
                <w:rFonts w:ascii="Arial" w:hAnsi="Arial" w:cs="Arial"/>
              </w:rPr>
            </w:pPr>
            <w:r w:rsidRPr="005D535E">
              <w:rPr>
                <w:rFonts w:ascii="Arial" w:hAnsi="Arial" w:cs="Arial"/>
              </w:rPr>
              <w:t xml:space="preserve">Počet nových podnikov a prevádzok </w:t>
            </w:r>
          </w:p>
          <w:p w:rsidR="00C7539B" w:rsidRPr="005D535E" w:rsidRDefault="00C7539B" w:rsidP="005D535E">
            <w:pPr>
              <w:pStyle w:val="Odsekzoznamu"/>
              <w:ind w:left="0"/>
              <w:rPr>
                <w:rFonts w:ascii="Arial" w:hAnsi="Arial" w:cs="Arial"/>
              </w:rPr>
            </w:pPr>
          </w:p>
        </w:tc>
        <w:tc>
          <w:tcPr>
            <w:tcW w:w="2600" w:type="dxa"/>
            <w:vAlign w:val="center"/>
          </w:tcPr>
          <w:p w:rsidR="00A60F96" w:rsidRPr="005D535E" w:rsidRDefault="00A60F96" w:rsidP="0017497B">
            <w:pPr>
              <w:jc w:val="center"/>
              <w:rPr>
                <w:rFonts w:ascii="Arial" w:hAnsi="Arial" w:cs="Arial"/>
              </w:rPr>
            </w:pPr>
            <w:r>
              <w:rPr>
                <w:rFonts w:ascii="Arial" w:hAnsi="Arial" w:cs="Arial"/>
              </w:rPr>
              <w:t xml:space="preserve">Register organizácií </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r>
              <w:rPr>
                <w:rFonts w:ascii="Arial" w:hAnsi="Arial" w:cs="Arial"/>
              </w:rPr>
              <w:t xml:space="preserve"> Register s.r.o., a.s.,</w:t>
            </w:r>
          </w:p>
        </w:tc>
      </w:tr>
      <w:tr w:rsidR="00A60F96" w:rsidRPr="00DC674C">
        <w:tc>
          <w:tcPr>
            <w:tcW w:w="5708" w:type="dxa"/>
            <w:vAlign w:val="center"/>
          </w:tcPr>
          <w:p w:rsidR="00C7539B" w:rsidRDefault="00A60F96" w:rsidP="005D535E">
            <w:pPr>
              <w:pStyle w:val="Odsekzoznamu"/>
              <w:ind w:left="0"/>
              <w:rPr>
                <w:rFonts w:ascii="Arial" w:hAnsi="Arial" w:cs="Arial"/>
              </w:rPr>
            </w:pPr>
            <w:r w:rsidRPr="005D535E">
              <w:rPr>
                <w:rFonts w:ascii="Arial" w:hAnsi="Arial" w:cs="Arial"/>
              </w:rPr>
              <w:t xml:space="preserve">Kapacita reštauračných </w:t>
            </w:r>
            <w:r>
              <w:rPr>
                <w:rFonts w:ascii="Arial" w:hAnsi="Arial" w:cs="Arial"/>
              </w:rPr>
              <w:t xml:space="preserve">a ubytovacích </w:t>
            </w:r>
            <w:r w:rsidRPr="005D535E">
              <w:rPr>
                <w:rFonts w:ascii="Arial" w:hAnsi="Arial" w:cs="Arial"/>
              </w:rPr>
              <w:t>zariadení v</w:t>
            </w:r>
            <w:r w:rsidR="00C7539B">
              <w:rPr>
                <w:rFonts w:ascii="Arial" w:hAnsi="Arial" w:cs="Arial"/>
              </w:rPr>
              <w:t> </w:t>
            </w:r>
            <w:r w:rsidRPr="005D535E">
              <w:rPr>
                <w:rFonts w:ascii="Arial" w:hAnsi="Arial" w:cs="Arial"/>
              </w:rPr>
              <w:t>regióne</w:t>
            </w:r>
          </w:p>
          <w:p w:rsidR="00C7539B" w:rsidRPr="005D535E" w:rsidRDefault="00C7539B" w:rsidP="005D535E">
            <w:pPr>
              <w:pStyle w:val="Odsekzoznamu"/>
              <w:ind w:left="0"/>
              <w:rPr>
                <w:rFonts w:ascii="Arial" w:hAnsi="Arial" w:cs="Arial"/>
              </w:rPr>
            </w:pPr>
          </w:p>
        </w:tc>
        <w:tc>
          <w:tcPr>
            <w:tcW w:w="2600" w:type="dxa"/>
            <w:vAlign w:val="center"/>
          </w:tcPr>
          <w:p w:rsidR="00A60F96" w:rsidRPr="005D535E" w:rsidRDefault="00A60F96" w:rsidP="0017497B">
            <w:pPr>
              <w:jc w:val="center"/>
              <w:rPr>
                <w:rFonts w:ascii="Arial" w:hAnsi="Arial" w:cs="Arial"/>
              </w:rPr>
            </w:pPr>
            <w:r>
              <w:rPr>
                <w:rFonts w:ascii="Arial" w:hAnsi="Arial" w:cs="Arial"/>
              </w:rPr>
              <w:t>obec</w:t>
            </w: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17497B">
            <w:pPr>
              <w:jc w:val="center"/>
              <w:rPr>
                <w:rFonts w:ascii="Arial" w:hAnsi="Arial" w:cs="Arial"/>
              </w:rPr>
            </w:pPr>
          </w:p>
        </w:tc>
      </w:tr>
      <w:tr w:rsidR="00A60F96" w:rsidRPr="00DC674C">
        <w:tc>
          <w:tcPr>
            <w:tcW w:w="5708" w:type="dxa"/>
            <w:vAlign w:val="center"/>
          </w:tcPr>
          <w:p w:rsidR="00A60F96" w:rsidRPr="005D535E" w:rsidRDefault="00A60F96" w:rsidP="005D535E">
            <w:pPr>
              <w:pStyle w:val="Odsekzoznamu"/>
              <w:ind w:left="0"/>
              <w:rPr>
                <w:rFonts w:ascii="Arial" w:hAnsi="Arial" w:cs="Arial"/>
              </w:rPr>
            </w:pPr>
            <w:r w:rsidRPr="005D535E">
              <w:rPr>
                <w:rFonts w:ascii="Arial" w:hAnsi="Arial" w:cs="Arial"/>
              </w:rPr>
              <w:t>Počet poľnohospodárskych subjektov, ktoré sa zúčastňujú na spolupráci/miestnej propagácii medzi subjektmi dodávateľského reťazca</w:t>
            </w:r>
          </w:p>
          <w:p w:rsidR="00A60F96" w:rsidRPr="005D535E" w:rsidRDefault="00A60F96" w:rsidP="005D535E">
            <w:pPr>
              <w:pStyle w:val="Odsekzoznamu"/>
              <w:ind w:left="0"/>
              <w:rPr>
                <w:rFonts w:ascii="Arial" w:hAnsi="Arial" w:cs="Arial"/>
              </w:rPr>
            </w:pPr>
          </w:p>
        </w:tc>
        <w:tc>
          <w:tcPr>
            <w:tcW w:w="2600" w:type="dxa"/>
            <w:vAlign w:val="center"/>
          </w:tcPr>
          <w:p w:rsidR="00A60F96" w:rsidRPr="005D535E" w:rsidRDefault="00A60F96" w:rsidP="0017497B">
            <w:pPr>
              <w:jc w:val="center"/>
              <w:rPr>
                <w:rFonts w:ascii="Arial" w:hAnsi="Arial" w:cs="Arial"/>
              </w:rPr>
            </w:pPr>
          </w:p>
        </w:tc>
        <w:tc>
          <w:tcPr>
            <w:tcW w:w="1700" w:type="dxa"/>
            <w:vAlign w:val="center"/>
          </w:tcPr>
          <w:p w:rsidR="00A60F96" w:rsidRPr="005D535E" w:rsidRDefault="00A60F96" w:rsidP="0017497B">
            <w:pPr>
              <w:jc w:val="center"/>
              <w:rPr>
                <w:rFonts w:ascii="Arial" w:hAnsi="Arial" w:cs="Arial"/>
              </w:rPr>
            </w:pPr>
          </w:p>
        </w:tc>
        <w:tc>
          <w:tcPr>
            <w:tcW w:w="1724" w:type="dxa"/>
            <w:vAlign w:val="center"/>
          </w:tcPr>
          <w:p w:rsidR="00A60F96" w:rsidRPr="005D535E" w:rsidRDefault="00A60F96" w:rsidP="0017497B">
            <w:pPr>
              <w:jc w:val="center"/>
              <w:rPr>
                <w:rFonts w:ascii="Arial" w:hAnsi="Arial" w:cs="Arial"/>
              </w:rPr>
            </w:pPr>
          </w:p>
        </w:tc>
        <w:tc>
          <w:tcPr>
            <w:tcW w:w="3256" w:type="dxa"/>
            <w:vAlign w:val="center"/>
          </w:tcPr>
          <w:p w:rsidR="00A60F96" w:rsidRPr="005D535E" w:rsidRDefault="00A60F96" w:rsidP="00C7539B">
            <w:pPr>
              <w:jc w:val="center"/>
              <w:rPr>
                <w:rFonts w:ascii="Arial" w:hAnsi="Arial" w:cs="Arial"/>
              </w:rPr>
            </w:pPr>
            <w:r>
              <w:rPr>
                <w:rFonts w:ascii="Arial" w:hAnsi="Arial" w:cs="Arial"/>
              </w:rPr>
              <w:t xml:space="preserve">Napr. </w:t>
            </w:r>
            <w:r w:rsidRPr="000272A4">
              <w:rPr>
                <w:rFonts w:ascii="Arial" w:hAnsi="Arial" w:cs="Arial"/>
              </w:rPr>
              <w:t>Liptovská debnička, spolupráca podporuje ich ekonomickú stabilitu (z PRV)</w:t>
            </w:r>
          </w:p>
        </w:tc>
      </w:tr>
      <w:tr w:rsidR="00A60F96" w:rsidRPr="00DC674C">
        <w:tc>
          <w:tcPr>
            <w:tcW w:w="5708" w:type="dxa"/>
            <w:vAlign w:val="center"/>
          </w:tcPr>
          <w:p w:rsidR="00A60F96" w:rsidRDefault="00A60F96" w:rsidP="005D535E">
            <w:pPr>
              <w:pStyle w:val="Odsekzoznamu"/>
              <w:ind w:left="0"/>
              <w:rPr>
                <w:rFonts w:ascii="Arial" w:hAnsi="Arial" w:cs="Arial"/>
              </w:rPr>
            </w:pPr>
            <w:r w:rsidRPr="000272A4">
              <w:rPr>
                <w:rFonts w:ascii="Arial" w:hAnsi="Arial" w:cs="Arial"/>
              </w:rPr>
              <w:t>Počet účastníkov neformálneho vzdelávania a odbornej prí</w:t>
            </w:r>
            <w:r>
              <w:rPr>
                <w:rFonts w:ascii="Arial" w:hAnsi="Arial" w:cs="Arial"/>
              </w:rPr>
              <w:t>pravy</w:t>
            </w:r>
            <w:r w:rsidRPr="000272A4">
              <w:rPr>
                <w:rFonts w:ascii="Arial" w:hAnsi="Arial" w:cs="Arial"/>
              </w:rPr>
              <w:t xml:space="preserve"> </w:t>
            </w:r>
          </w:p>
          <w:p w:rsidR="00A60F96" w:rsidRPr="00E01E0C" w:rsidRDefault="00A60F96" w:rsidP="00E01E0C">
            <w:pPr>
              <w:pStyle w:val="Odsekzoznamu"/>
              <w:ind w:left="34"/>
              <w:rPr>
                <w:rFonts w:ascii="Arial" w:hAnsi="Arial" w:cs="Arial"/>
                <w:sz w:val="18"/>
                <w:szCs w:val="18"/>
              </w:rPr>
            </w:pPr>
          </w:p>
        </w:tc>
        <w:tc>
          <w:tcPr>
            <w:tcW w:w="2600" w:type="dxa"/>
            <w:vAlign w:val="center"/>
          </w:tcPr>
          <w:p w:rsidR="00A60F96" w:rsidRPr="001B5FEE" w:rsidRDefault="00A60F96" w:rsidP="001B5FEE">
            <w:pPr>
              <w:jc w:val="center"/>
              <w:rPr>
                <w:rFonts w:ascii="Arial" w:hAnsi="Arial" w:cs="Arial"/>
              </w:rPr>
            </w:pPr>
            <w:r w:rsidRPr="001B5FEE">
              <w:rPr>
                <w:rFonts w:ascii="Arial" w:hAnsi="Arial" w:cs="Arial"/>
              </w:rPr>
              <w:t xml:space="preserve">Ústav informácií a prognóz školstva </w:t>
            </w:r>
          </w:p>
        </w:tc>
        <w:tc>
          <w:tcPr>
            <w:tcW w:w="1700" w:type="dxa"/>
            <w:vAlign w:val="center"/>
          </w:tcPr>
          <w:p w:rsidR="00A60F96" w:rsidRPr="00E01E0C" w:rsidRDefault="00A60F96" w:rsidP="0017497B">
            <w:pPr>
              <w:jc w:val="center"/>
              <w:rPr>
                <w:rFonts w:ascii="Arial" w:hAnsi="Arial" w:cs="Arial"/>
                <w:sz w:val="18"/>
                <w:szCs w:val="18"/>
              </w:rPr>
            </w:pPr>
          </w:p>
        </w:tc>
        <w:tc>
          <w:tcPr>
            <w:tcW w:w="1724" w:type="dxa"/>
            <w:vAlign w:val="center"/>
          </w:tcPr>
          <w:p w:rsidR="00A60F96" w:rsidRPr="00E01E0C" w:rsidRDefault="00A60F96" w:rsidP="0017497B">
            <w:pPr>
              <w:jc w:val="center"/>
              <w:rPr>
                <w:rFonts w:ascii="Arial" w:hAnsi="Arial" w:cs="Arial"/>
                <w:sz w:val="18"/>
                <w:szCs w:val="18"/>
              </w:rPr>
            </w:pPr>
          </w:p>
        </w:tc>
        <w:tc>
          <w:tcPr>
            <w:tcW w:w="3256" w:type="dxa"/>
            <w:vAlign w:val="center"/>
          </w:tcPr>
          <w:p w:rsidR="00A60F96" w:rsidRPr="00E01E0C" w:rsidRDefault="00A60F96" w:rsidP="00C7539B">
            <w:pPr>
              <w:jc w:val="center"/>
              <w:rPr>
                <w:rFonts w:ascii="Arial" w:hAnsi="Arial" w:cs="Arial"/>
                <w:sz w:val="18"/>
                <w:szCs w:val="18"/>
              </w:rPr>
            </w:pPr>
            <w:r>
              <w:rPr>
                <w:rFonts w:ascii="Arial" w:hAnsi="Arial" w:cs="Arial"/>
                <w:sz w:val="18"/>
                <w:szCs w:val="18"/>
              </w:rPr>
              <w:t>Získať databázy zariadení + zistiť, či dokážu poskytnúť informácie aj na úroveň okresu.</w:t>
            </w:r>
          </w:p>
        </w:tc>
      </w:tr>
      <w:tr w:rsidR="00A60F96" w:rsidRPr="00DC674C">
        <w:tc>
          <w:tcPr>
            <w:tcW w:w="5708" w:type="dxa"/>
            <w:vAlign w:val="center"/>
          </w:tcPr>
          <w:p w:rsidR="00A60F96" w:rsidRPr="000272A4" w:rsidRDefault="00A60F96" w:rsidP="001A05DF">
            <w:pPr>
              <w:pStyle w:val="Odsekzoznamu"/>
              <w:ind w:left="0"/>
              <w:rPr>
                <w:rFonts w:ascii="Arial" w:hAnsi="Arial" w:cs="Arial"/>
              </w:rPr>
            </w:pPr>
            <w:r w:rsidRPr="000272A4">
              <w:rPr>
                <w:rFonts w:ascii="Arial" w:hAnsi="Arial" w:cs="Arial"/>
              </w:rPr>
              <w:t>Počet prezentačných a</w:t>
            </w:r>
            <w:r>
              <w:rPr>
                <w:rFonts w:ascii="Arial" w:hAnsi="Arial" w:cs="Arial"/>
              </w:rPr>
              <w:t> </w:t>
            </w:r>
            <w:r w:rsidRPr="000272A4">
              <w:rPr>
                <w:rFonts w:ascii="Arial" w:hAnsi="Arial" w:cs="Arial"/>
              </w:rPr>
              <w:t>propag</w:t>
            </w:r>
            <w:r>
              <w:rPr>
                <w:rFonts w:ascii="Arial" w:hAnsi="Arial" w:cs="Arial"/>
              </w:rPr>
              <w:t xml:space="preserve">ačných podnikateľských a obecných aktivít v regióne </w:t>
            </w:r>
          </w:p>
          <w:p w:rsidR="00A60F96" w:rsidRDefault="00A60F96" w:rsidP="001A05DF">
            <w:pPr>
              <w:pStyle w:val="Odsekzoznamu"/>
              <w:ind w:left="0"/>
              <w:rPr>
                <w:rFonts w:ascii="Arial" w:hAnsi="Arial" w:cs="Arial"/>
              </w:rPr>
            </w:pPr>
          </w:p>
          <w:p w:rsidR="00A60F96" w:rsidRPr="000272A4" w:rsidRDefault="00A60F96" w:rsidP="005D535E">
            <w:pPr>
              <w:pStyle w:val="Odsekzoznamu"/>
              <w:ind w:left="0"/>
              <w:rPr>
                <w:rFonts w:ascii="Arial" w:hAnsi="Arial" w:cs="Arial"/>
              </w:rPr>
            </w:pPr>
          </w:p>
        </w:tc>
        <w:tc>
          <w:tcPr>
            <w:tcW w:w="2600" w:type="dxa"/>
            <w:vAlign w:val="center"/>
          </w:tcPr>
          <w:p w:rsidR="00A60F96" w:rsidRPr="001B5FEE" w:rsidRDefault="00C7539B" w:rsidP="001B5FEE">
            <w:pPr>
              <w:jc w:val="center"/>
              <w:rPr>
                <w:rFonts w:ascii="Arial" w:hAnsi="Arial" w:cs="Arial"/>
              </w:rPr>
            </w:pPr>
            <w:r>
              <w:rPr>
                <w:rFonts w:ascii="Arial" w:hAnsi="Arial" w:cs="Arial"/>
              </w:rPr>
              <w:t>v</w:t>
            </w:r>
            <w:r w:rsidR="00A60F96">
              <w:rPr>
                <w:rFonts w:ascii="Arial" w:hAnsi="Arial" w:cs="Arial"/>
              </w:rPr>
              <w:t xml:space="preserve">lastné zisťovanie </w:t>
            </w:r>
          </w:p>
        </w:tc>
        <w:tc>
          <w:tcPr>
            <w:tcW w:w="1700" w:type="dxa"/>
            <w:vAlign w:val="center"/>
          </w:tcPr>
          <w:p w:rsidR="00A60F96" w:rsidRPr="00E01E0C" w:rsidRDefault="00A60F96" w:rsidP="0017497B">
            <w:pPr>
              <w:jc w:val="center"/>
              <w:rPr>
                <w:rFonts w:ascii="Arial" w:hAnsi="Arial" w:cs="Arial"/>
                <w:sz w:val="18"/>
                <w:szCs w:val="18"/>
              </w:rPr>
            </w:pPr>
          </w:p>
        </w:tc>
        <w:tc>
          <w:tcPr>
            <w:tcW w:w="1724" w:type="dxa"/>
            <w:vAlign w:val="center"/>
          </w:tcPr>
          <w:p w:rsidR="00A60F96" w:rsidRPr="00E01E0C" w:rsidRDefault="00A60F96" w:rsidP="0017497B">
            <w:pPr>
              <w:jc w:val="center"/>
              <w:rPr>
                <w:rFonts w:ascii="Arial" w:hAnsi="Arial" w:cs="Arial"/>
                <w:sz w:val="18"/>
                <w:szCs w:val="18"/>
              </w:rPr>
            </w:pPr>
          </w:p>
        </w:tc>
        <w:tc>
          <w:tcPr>
            <w:tcW w:w="3256" w:type="dxa"/>
            <w:vAlign w:val="center"/>
          </w:tcPr>
          <w:p w:rsidR="00A60F96" w:rsidRDefault="00A60F96" w:rsidP="0017497B">
            <w:pPr>
              <w:jc w:val="center"/>
              <w:rPr>
                <w:rFonts w:ascii="Arial" w:hAnsi="Arial" w:cs="Arial"/>
                <w:sz w:val="18"/>
                <w:szCs w:val="18"/>
              </w:rPr>
            </w:pPr>
          </w:p>
        </w:tc>
      </w:tr>
      <w:tr w:rsidR="00A60F96" w:rsidRPr="00DC674C">
        <w:tc>
          <w:tcPr>
            <w:tcW w:w="5708" w:type="dxa"/>
            <w:vAlign w:val="center"/>
          </w:tcPr>
          <w:p w:rsidR="00A60F96" w:rsidRDefault="00A60F96" w:rsidP="001A05DF">
            <w:pPr>
              <w:pStyle w:val="Odsekzoznamu"/>
              <w:ind w:left="0"/>
              <w:rPr>
                <w:rFonts w:ascii="Arial" w:hAnsi="Arial" w:cs="Arial"/>
              </w:rPr>
            </w:pPr>
            <w:r w:rsidRPr="000272A4">
              <w:rPr>
                <w:rFonts w:ascii="Arial" w:hAnsi="Arial" w:cs="Arial"/>
              </w:rPr>
              <w:t>Počet vytvorených a udržiav</w:t>
            </w:r>
            <w:r>
              <w:rPr>
                <w:rFonts w:ascii="Arial" w:hAnsi="Arial" w:cs="Arial"/>
              </w:rPr>
              <w:t>aných informačno-náučných trás</w:t>
            </w:r>
          </w:p>
          <w:p w:rsidR="00A60F96" w:rsidRPr="000272A4" w:rsidRDefault="00A60F96" w:rsidP="005D535E">
            <w:pPr>
              <w:pStyle w:val="Odsekzoznamu"/>
              <w:ind w:left="0"/>
              <w:rPr>
                <w:rFonts w:ascii="Arial" w:hAnsi="Arial" w:cs="Arial"/>
              </w:rPr>
            </w:pPr>
          </w:p>
        </w:tc>
        <w:tc>
          <w:tcPr>
            <w:tcW w:w="2600" w:type="dxa"/>
            <w:vAlign w:val="center"/>
          </w:tcPr>
          <w:p w:rsidR="00A60F96" w:rsidRPr="001B5FEE" w:rsidRDefault="00C7539B" w:rsidP="001B5FEE">
            <w:pPr>
              <w:jc w:val="center"/>
              <w:rPr>
                <w:rFonts w:ascii="Arial" w:hAnsi="Arial" w:cs="Arial"/>
              </w:rPr>
            </w:pPr>
            <w:r>
              <w:rPr>
                <w:rFonts w:ascii="Arial" w:hAnsi="Arial" w:cs="Arial"/>
              </w:rPr>
              <w:t>o</w:t>
            </w:r>
            <w:r w:rsidR="00A60F96">
              <w:rPr>
                <w:rFonts w:ascii="Arial" w:hAnsi="Arial" w:cs="Arial"/>
              </w:rPr>
              <w:t>bce, vlastné zisťovanie</w:t>
            </w:r>
          </w:p>
        </w:tc>
        <w:tc>
          <w:tcPr>
            <w:tcW w:w="1700" w:type="dxa"/>
            <w:vAlign w:val="center"/>
          </w:tcPr>
          <w:p w:rsidR="00A60F96" w:rsidRPr="00E01E0C" w:rsidRDefault="00A60F96" w:rsidP="0017497B">
            <w:pPr>
              <w:jc w:val="center"/>
              <w:rPr>
                <w:rFonts w:ascii="Arial" w:hAnsi="Arial" w:cs="Arial"/>
                <w:sz w:val="18"/>
                <w:szCs w:val="18"/>
              </w:rPr>
            </w:pPr>
          </w:p>
        </w:tc>
        <w:tc>
          <w:tcPr>
            <w:tcW w:w="1724" w:type="dxa"/>
            <w:vAlign w:val="center"/>
          </w:tcPr>
          <w:p w:rsidR="00A60F96" w:rsidRPr="00E01E0C" w:rsidRDefault="00A60F96" w:rsidP="0017497B">
            <w:pPr>
              <w:jc w:val="center"/>
              <w:rPr>
                <w:rFonts w:ascii="Arial" w:hAnsi="Arial" w:cs="Arial"/>
                <w:sz w:val="18"/>
                <w:szCs w:val="18"/>
              </w:rPr>
            </w:pPr>
          </w:p>
        </w:tc>
        <w:tc>
          <w:tcPr>
            <w:tcW w:w="3256" w:type="dxa"/>
            <w:vAlign w:val="center"/>
          </w:tcPr>
          <w:p w:rsidR="00A60F96" w:rsidRDefault="00A60F96" w:rsidP="0017497B">
            <w:pPr>
              <w:jc w:val="center"/>
              <w:rPr>
                <w:rFonts w:ascii="Arial" w:hAnsi="Arial" w:cs="Arial"/>
                <w:sz w:val="18"/>
                <w:szCs w:val="18"/>
              </w:rPr>
            </w:pPr>
          </w:p>
        </w:tc>
      </w:tr>
      <w:tr w:rsidR="00A60F96" w:rsidRPr="00DC674C">
        <w:tc>
          <w:tcPr>
            <w:tcW w:w="14988" w:type="dxa"/>
            <w:gridSpan w:val="5"/>
            <w:vAlign w:val="center"/>
          </w:tcPr>
          <w:p w:rsidR="00A60F96" w:rsidRPr="00DC674C" w:rsidRDefault="00A60F96" w:rsidP="00E01E0C">
            <w:pPr>
              <w:rPr>
                <w:rFonts w:ascii="Arial" w:hAnsi="Arial" w:cs="Arial"/>
                <w:b/>
                <w:bCs/>
                <w:sz w:val="24"/>
                <w:szCs w:val="24"/>
              </w:rPr>
            </w:pPr>
            <w:r w:rsidRPr="00DC674C">
              <w:rPr>
                <w:rFonts w:ascii="Arial" w:hAnsi="Arial" w:cs="Arial"/>
                <w:b/>
                <w:bCs/>
                <w:sz w:val="24"/>
                <w:szCs w:val="24"/>
              </w:rPr>
              <w:t xml:space="preserve">Špecifický cieľ 3: </w:t>
            </w:r>
          </w:p>
          <w:p w:rsidR="00A60F96" w:rsidRPr="00524D2D" w:rsidRDefault="00A60F96" w:rsidP="00524D2D">
            <w:pPr>
              <w:rPr>
                <w:rFonts w:ascii="Arial" w:hAnsi="Arial" w:cs="Arial"/>
                <w:b/>
                <w:bCs/>
                <w:sz w:val="24"/>
                <w:szCs w:val="24"/>
              </w:rPr>
            </w:pPr>
            <w:r w:rsidRPr="00DC674C">
              <w:rPr>
                <w:rFonts w:ascii="Arial" w:hAnsi="Arial" w:cs="Arial"/>
                <w:b/>
                <w:bCs/>
                <w:sz w:val="24"/>
                <w:szCs w:val="24"/>
              </w:rPr>
              <w:lastRenderedPageBreak/>
              <w:t>Podporiť rozvoj občianskej spoločnosti</w:t>
            </w:r>
          </w:p>
        </w:tc>
      </w:tr>
      <w:tr w:rsidR="00A60F96" w:rsidRPr="00DC674C">
        <w:tc>
          <w:tcPr>
            <w:tcW w:w="5708" w:type="dxa"/>
            <w:vAlign w:val="center"/>
          </w:tcPr>
          <w:p w:rsidR="00A60F96" w:rsidRPr="00A13590" w:rsidRDefault="00A60F96" w:rsidP="0017497B">
            <w:pPr>
              <w:jc w:val="center"/>
              <w:rPr>
                <w:rFonts w:ascii="Arial" w:hAnsi="Arial" w:cs="Arial"/>
                <w:b/>
                <w:bCs/>
              </w:rPr>
            </w:pPr>
            <w:r w:rsidRPr="00A13590">
              <w:rPr>
                <w:rFonts w:ascii="Arial" w:hAnsi="Arial" w:cs="Arial"/>
                <w:b/>
                <w:bCs/>
              </w:rPr>
              <w:lastRenderedPageBreak/>
              <w:t>Merateľné ukazovatele výsledku</w:t>
            </w:r>
          </w:p>
        </w:tc>
        <w:tc>
          <w:tcPr>
            <w:tcW w:w="2600" w:type="dxa"/>
            <w:vAlign w:val="center"/>
          </w:tcPr>
          <w:p w:rsidR="00A60F96" w:rsidRPr="00A13590" w:rsidRDefault="00A60F96" w:rsidP="0017497B">
            <w:pPr>
              <w:jc w:val="center"/>
              <w:rPr>
                <w:rFonts w:ascii="Arial" w:hAnsi="Arial" w:cs="Arial"/>
                <w:b/>
                <w:bCs/>
              </w:rPr>
            </w:pPr>
            <w:r w:rsidRPr="00A13590">
              <w:rPr>
                <w:rFonts w:ascii="Arial" w:hAnsi="Arial" w:cs="Arial"/>
                <w:b/>
                <w:bCs/>
              </w:rPr>
              <w:t>Zdroj</w:t>
            </w:r>
          </w:p>
        </w:tc>
        <w:tc>
          <w:tcPr>
            <w:tcW w:w="1700" w:type="dxa"/>
            <w:vAlign w:val="center"/>
          </w:tcPr>
          <w:p w:rsidR="00A60F96" w:rsidRPr="00A13590" w:rsidRDefault="00A60F96" w:rsidP="0017497B">
            <w:pPr>
              <w:jc w:val="center"/>
              <w:rPr>
                <w:rFonts w:ascii="Arial" w:hAnsi="Arial" w:cs="Arial"/>
                <w:b/>
                <w:bCs/>
              </w:rPr>
            </w:pPr>
            <w:r w:rsidRPr="00A13590">
              <w:rPr>
                <w:rFonts w:ascii="Arial" w:hAnsi="Arial" w:cs="Arial"/>
                <w:b/>
                <w:bCs/>
              </w:rPr>
              <w:t>Počiatočný stav</w:t>
            </w:r>
          </w:p>
        </w:tc>
        <w:tc>
          <w:tcPr>
            <w:tcW w:w="1724" w:type="dxa"/>
            <w:vAlign w:val="center"/>
          </w:tcPr>
          <w:p w:rsidR="00A60F96" w:rsidRPr="00A13590" w:rsidRDefault="00A60F96" w:rsidP="0017497B">
            <w:pPr>
              <w:ind w:left="192" w:hanging="192"/>
              <w:jc w:val="center"/>
              <w:rPr>
                <w:rFonts w:ascii="Arial" w:hAnsi="Arial" w:cs="Arial"/>
                <w:b/>
                <w:bCs/>
              </w:rPr>
            </w:pPr>
            <w:r w:rsidRPr="00A13590">
              <w:rPr>
                <w:rFonts w:ascii="Arial" w:hAnsi="Arial" w:cs="Arial"/>
                <w:b/>
                <w:bCs/>
              </w:rPr>
              <w:t>Cieľový stav</w:t>
            </w:r>
          </w:p>
        </w:tc>
        <w:tc>
          <w:tcPr>
            <w:tcW w:w="3256" w:type="dxa"/>
            <w:vAlign w:val="center"/>
          </w:tcPr>
          <w:p w:rsidR="00A60F96" w:rsidRPr="00A13590" w:rsidRDefault="00A60F96" w:rsidP="0017497B">
            <w:pPr>
              <w:jc w:val="center"/>
              <w:rPr>
                <w:rFonts w:ascii="Arial" w:hAnsi="Arial" w:cs="Arial"/>
                <w:b/>
                <w:bCs/>
              </w:rPr>
            </w:pPr>
            <w:r w:rsidRPr="00A13590">
              <w:rPr>
                <w:rFonts w:ascii="Arial" w:hAnsi="Arial" w:cs="Arial"/>
                <w:b/>
                <w:bCs/>
              </w:rPr>
              <w:t>Poznámky</w:t>
            </w:r>
          </w:p>
        </w:tc>
      </w:tr>
      <w:tr w:rsidR="00A60F96" w:rsidRPr="00DC674C">
        <w:tc>
          <w:tcPr>
            <w:tcW w:w="5708" w:type="dxa"/>
            <w:vAlign w:val="center"/>
          </w:tcPr>
          <w:p w:rsidR="00A60F96" w:rsidRPr="00A13590" w:rsidRDefault="00A60F96" w:rsidP="00A13590">
            <w:pPr>
              <w:pStyle w:val="Odsekzoznamu"/>
              <w:ind w:left="0"/>
              <w:rPr>
                <w:rFonts w:ascii="Arial" w:hAnsi="Arial" w:cs="Arial"/>
              </w:rPr>
            </w:pPr>
            <w:r w:rsidRPr="000272A4">
              <w:rPr>
                <w:rFonts w:ascii="Arial" w:hAnsi="Arial" w:cs="Arial"/>
              </w:rPr>
              <w:t>Počet podporených spolo</w:t>
            </w:r>
            <w:r>
              <w:rPr>
                <w:rFonts w:ascii="Arial" w:hAnsi="Arial" w:cs="Arial"/>
              </w:rPr>
              <w:t xml:space="preserve">čenských organizácií v regióne </w:t>
            </w:r>
          </w:p>
        </w:tc>
        <w:tc>
          <w:tcPr>
            <w:tcW w:w="2600" w:type="dxa"/>
            <w:vAlign w:val="center"/>
          </w:tcPr>
          <w:p w:rsidR="00A60F96" w:rsidRPr="00A13590" w:rsidRDefault="00C7539B" w:rsidP="0017497B">
            <w:pPr>
              <w:jc w:val="center"/>
              <w:rPr>
                <w:rFonts w:ascii="Arial" w:hAnsi="Arial" w:cs="Arial"/>
              </w:rPr>
            </w:pPr>
            <w:r>
              <w:rPr>
                <w:rFonts w:ascii="Arial" w:hAnsi="Arial" w:cs="Arial"/>
              </w:rPr>
              <w:t>obce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Default="00A60F96" w:rsidP="00A13590">
            <w:pPr>
              <w:rPr>
                <w:rFonts w:ascii="Arial" w:hAnsi="Arial" w:cs="Arial"/>
              </w:rPr>
            </w:pPr>
            <w:r>
              <w:rPr>
                <w:rFonts w:ascii="Arial" w:hAnsi="Arial" w:cs="Arial"/>
              </w:rPr>
              <w:t>Organizácie, ktoré boli podporené obcou, 2%, EU zdroje a</w:t>
            </w:r>
            <w:r w:rsidR="00C7539B">
              <w:rPr>
                <w:rFonts w:ascii="Arial" w:hAnsi="Arial" w:cs="Arial"/>
              </w:rPr>
              <w:t> </w:t>
            </w:r>
            <w:r>
              <w:rPr>
                <w:rFonts w:ascii="Arial" w:hAnsi="Arial" w:cs="Arial"/>
              </w:rPr>
              <w:t>iné</w:t>
            </w:r>
            <w:r w:rsidR="00C7539B">
              <w:rPr>
                <w:rFonts w:ascii="Arial" w:hAnsi="Arial" w:cs="Arial"/>
              </w:rPr>
              <w:t>.</w:t>
            </w:r>
          </w:p>
          <w:p w:rsidR="00A60F96" w:rsidRPr="00A13590" w:rsidRDefault="00C7539B" w:rsidP="00A13590">
            <w:pPr>
              <w:rPr>
                <w:rFonts w:ascii="Arial" w:hAnsi="Arial" w:cs="Arial"/>
              </w:rPr>
            </w:pPr>
            <w:r>
              <w:rPr>
                <w:rFonts w:ascii="Arial" w:hAnsi="Arial" w:cs="Arial"/>
              </w:rPr>
              <w:t xml:space="preserve">Patria sem </w:t>
            </w:r>
            <w:r w:rsidR="00A60F96">
              <w:rPr>
                <w:rFonts w:ascii="Arial" w:hAnsi="Arial" w:cs="Arial"/>
              </w:rPr>
              <w:t>spolky, neziskové organizácie (n.</w:t>
            </w:r>
            <w:r>
              <w:rPr>
                <w:rFonts w:ascii="Arial" w:hAnsi="Arial" w:cs="Arial"/>
              </w:rPr>
              <w:t xml:space="preserve"> </w:t>
            </w:r>
            <w:r w:rsidR="00A60F96">
              <w:rPr>
                <w:rFonts w:ascii="Arial" w:hAnsi="Arial" w:cs="Arial"/>
              </w:rPr>
              <w:t>o, nadácie, o.</w:t>
            </w:r>
            <w:r>
              <w:rPr>
                <w:rFonts w:ascii="Arial" w:hAnsi="Arial" w:cs="Arial"/>
              </w:rPr>
              <w:t xml:space="preserve"> z.), Jednota dôchodcov, Č</w:t>
            </w:r>
            <w:r w:rsidR="00A60F96">
              <w:rPr>
                <w:rFonts w:ascii="Arial" w:hAnsi="Arial" w:cs="Arial"/>
              </w:rPr>
              <w:t xml:space="preserve">ervený kríž a pod. </w:t>
            </w:r>
          </w:p>
        </w:tc>
      </w:tr>
      <w:tr w:rsidR="00A60F96" w:rsidRPr="00DC674C">
        <w:tc>
          <w:tcPr>
            <w:tcW w:w="5708" w:type="dxa"/>
            <w:vAlign w:val="center"/>
          </w:tcPr>
          <w:p w:rsidR="00A60F96" w:rsidRPr="00A13590" w:rsidRDefault="00A60F96" w:rsidP="00A13590">
            <w:pPr>
              <w:rPr>
                <w:rFonts w:ascii="Arial" w:hAnsi="Arial" w:cs="Arial"/>
              </w:rPr>
            </w:pPr>
            <w:r>
              <w:rPr>
                <w:rFonts w:ascii="Arial" w:hAnsi="Arial" w:cs="Arial"/>
              </w:rPr>
              <w:t xml:space="preserve">Počet informačných aktivít v regióne </w:t>
            </w:r>
          </w:p>
        </w:tc>
        <w:tc>
          <w:tcPr>
            <w:tcW w:w="2600" w:type="dxa"/>
            <w:vAlign w:val="center"/>
          </w:tcPr>
          <w:p w:rsidR="00A60F96" w:rsidRPr="00A13590" w:rsidRDefault="00C7539B" w:rsidP="0017497B">
            <w:pPr>
              <w:jc w:val="center"/>
              <w:rPr>
                <w:rFonts w:ascii="Arial" w:hAnsi="Arial" w:cs="Arial"/>
              </w:rPr>
            </w:pPr>
            <w:r>
              <w:rPr>
                <w:rFonts w:ascii="Arial" w:hAnsi="Arial" w:cs="Arial"/>
              </w:rPr>
              <w:t>obce, podporené organizácie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DD06FA">
            <w:pPr>
              <w:rPr>
                <w:rFonts w:ascii="Arial" w:hAnsi="Arial" w:cs="Arial"/>
              </w:rPr>
            </w:pPr>
            <w:r>
              <w:rPr>
                <w:rFonts w:ascii="Arial" w:hAnsi="Arial" w:cs="Arial"/>
              </w:rPr>
              <w:t xml:space="preserve">Definovať, čo chápeme ako informačnú aktivitu  - </w:t>
            </w:r>
            <w:r w:rsidR="00C7539B">
              <w:rPr>
                <w:rFonts w:ascii="Arial" w:hAnsi="Arial" w:cs="Arial"/>
              </w:rPr>
              <w:t>web</w:t>
            </w:r>
            <w:r w:rsidRPr="000272A4">
              <w:rPr>
                <w:rFonts w:ascii="Arial" w:hAnsi="Arial" w:cs="Arial"/>
              </w:rPr>
              <w:t>y, panely, rozhlas, letáky a pod.</w:t>
            </w:r>
            <w:r>
              <w:rPr>
                <w:rFonts w:ascii="Arial" w:hAnsi="Arial" w:cs="Arial"/>
              </w:rPr>
              <w:t xml:space="preserve"> </w:t>
            </w:r>
          </w:p>
        </w:tc>
      </w:tr>
      <w:tr w:rsidR="00A60F96" w:rsidRPr="00DC674C">
        <w:tc>
          <w:tcPr>
            <w:tcW w:w="5708" w:type="dxa"/>
            <w:vAlign w:val="center"/>
          </w:tcPr>
          <w:p w:rsidR="00A60F96" w:rsidRPr="00A13590" w:rsidRDefault="00A60F96" w:rsidP="00A13590">
            <w:pPr>
              <w:rPr>
                <w:rFonts w:ascii="Arial" w:hAnsi="Arial" w:cs="Arial"/>
              </w:rPr>
            </w:pPr>
            <w:r>
              <w:rPr>
                <w:rFonts w:ascii="Arial" w:hAnsi="Arial" w:cs="Arial"/>
              </w:rPr>
              <w:t xml:space="preserve">Počet kultúrnych, športových a spoločenských podujatí v regióne </w:t>
            </w:r>
          </w:p>
        </w:tc>
        <w:tc>
          <w:tcPr>
            <w:tcW w:w="2600" w:type="dxa"/>
            <w:vAlign w:val="center"/>
          </w:tcPr>
          <w:p w:rsidR="00A60F96" w:rsidRPr="00A13590" w:rsidRDefault="00C7539B" w:rsidP="0017497B">
            <w:pPr>
              <w:jc w:val="center"/>
              <w:rPr>
                <w:rFonts w:ascii="Arial" w:hAnsi="Arial" w:cs="Arial"/>
              </w:rPr>
            </w:pPr>
            <w:r>
              <w:rPr>
                <w:rFonts w:ascii="Arial" w:hAnsi="Arial" w:cs="Arial"/>
              </w:rPr>
              <w:t>obce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A13590" w:rsidRDefault="00A60F96" w:rsidP="00DD06FA">
            <w:pPr>
              <w:rPr>
                <w:rFonts w:ascii="Arial" w:hAnsi="Arial" w:cs="Arial"/>
              </w:rPr>
            </w:pPr>
            <w:r>
              <w:rPr>
                <w:rFonts w:ascii="Arial" w:hAnsi="Arial" w:cs="Arial"/>
              </w:rPr>
              <w:t xml:space="preserve">Počet spoločných podujatí na regionálnej úrovni </w:t>
            </w:r>
          </w:p>
        </w:tc>
        <w:tc>
          <w:tcPr>
            <w:tcW w:w="2600" w:type="dxa"/>
            <w:vAlign w:val="center"/>
          </w:tcPr>
          <w:p w:rsidR="00A60F96" w:rsidRPr="00A13590" w:rsidRDefault="00C7539B" w:rsidP="0017497B">
            <w:pPr>
              <w:jc w:val="center"/>
              <w:rPr>
                <w:rFonts w:ascii="Arial" w:hAnsi="Arial" w:cs="Arial"/>
              </w:rPr>
            </w:pPr>
            <w:r>
              <w:rPr>
                <w:rFonts w:ascii="Arial" w:hAnsi="Arial" w:cs="Arial"/>
              </w:rPr>
              <w:t>spoločenské organizácie pôsobiace na regionálnej úrovni</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0272A4" w:rsidRDefault="00C7539B" w:rsidP="00DD06FA">
            <w:pPr>
              <w:rPr>
                <w:rFonts w:ascii="Arial" w:hAnsi="Arial" w:cs="Arial"/>
              </w:rPr>
            </w:pPr>
            <w:proofErr w:type="spellStart"/>
            <w:r>
              <w:rPr>
                <w:rFonts w:ascii="Arial" w:hAnsi="Arial" w:cs="Arial"/>
              </w:rPr>
              <w:t>Hornoliptovský</w:t>
            </w:r>
            <w:proofErr w:type="spellEnd"/>
            <w:r>
              <w:rPr>
                <w:rFonts w:ascii="Arial" w:hAnsi="Arial" w:cs="Arial"/>
              </w:rPr>
              <w:t xml:space="preserve"> j</w:t>
            </w:r>
            <w:r w:rsidR="00A60F96" w:rsidRPr="000272A4">
              <w:rPr>
                <w:rFonts w:ascii="Arial" w:hAnsi="Arial" w:cs="Arial"/>
              </w:rPr>
              <w:t>armok, Šikovný trh, Cyklisti, O pohár predsedu MAS a pod.</w:t>
            </w:r>
          </w:p>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A13590" w:rsidRDefault="00A60F96" w:rsidP="00DD06FA">
            <w:pPr>
              <w:rPr>
                <w:rFonts w:ascii="Arial" w:hAnsi="Arial" w:cs="Arial"/>
              </w:rPr>
            </w:pPr>
            <w:r>
              <w:rPr>
                <w:rFonts w:ascii="Arial" w:hAnsi="Arial" w:cs="Arial"/>
              </w:rPr>
              <w:t xml:space="preserve">Počet organizácií a jednotlivcov, ktorým bola poskytnutá technická asistencia </w:t>
            </w:r>
            <w:r w:rsidR="00C7539B">
              <w:rPr>
                <w:rFonts w:ascii="Arial" w:hAnsi="Arial" w:cs="Arial"/>
              </w:rPr>
              <w:t>(TA)</w:t>
            </w:r>
          </w:p>
        </w:tc>
        <w:tc>
          <w:tcPr>
            <w:tcW w:w="2600" w:type="dxa"/>
            <w:vAlign w:val="center"/>
          </w:tcPr>
          <w:p w:rsidR="00A60F96" w:rsidRPr="00A13590" w:rsidRDefault="00C7539B" w:rsidP="0017497B">
            <w:pPr>
              <w:jc w:val="center"/>
              <w:rPr>
                <w:rFonts w:ascii="Arial" w:hAnsi="Arial" w:cs="Arial"/>
              </w:rPr>
            </w:pPr>
            <w:r>
              <w:rPr>
                <w:rFonts w:ascii="Arial" w:hAnsi="Arial" w:cs="Arial"/>
              </w:rPr>
              <w:t>poskytovatelia TA</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0272A4" w:rsidRDefault="00A60F96" w:rsidP="00DD06FA">
            <w:pPr>
              <w:rPr>
                <w:rFonts w:ascii="Arial" w:hAnsi="Arial" w:cs="Arial"/>
              </w:rPr>
            </w:pPr>
            <w:r w:rsidRPr="000272A4">
              <w:rPr>
                <w:rFonts w:ascii="Arial" w:hAnsi="Arial" w:cs="Arial"/>
              </w:rPr>
              <w:t>TA: tvorba projektov, vzdelávanie lídrov, výmeny, stáže a pod.</w:t>
            </w:r>
          </w:p>
          <w:p w:rsidR="00A60F96" w:rsidRPr="000272A4" w:rsidRDefault="00A60F96" w:rsidP="00DD06FA">
            <w:pPr>
              <w:rPr>
                <w:rFonts w:ascii="Arial" w:hAnsi="Arial" w:cs="Arial"/>
              </w:rPr>
            </w:pPr>
          </w:p>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26219A" w:rsidRDefault="00A60F96" w:rsidP="008D1253">
            <w:pPr>
              <w:pStyle w:val="Odsekzoznamu"/>
              <w:ind w:left="0"/>
              <w:rPr>
                <w:rFonts w:ascii="Arial" w:hAnsi="Arial" w:cs="Arial"/>
                <w:sz w:val="18"/>
                <w:szCs w:val="18"/>
              </w:rPr>
            </w:pPr>
            <w:r w:rsidRPr="0026219A">
              <w:rPr>
                <w:rFonts w:ascii="Arial" w:hAnsi="Arial" w:cs="Arial"/>
                <w:sz w:val="18"/>
                <w:szCs w:val="18"/>
              </w:rPr>
              <w:t xml:space="preserve">Počet zapojených škôl do regionálnych súťaží </w:t>
            </w:r>
          </w:p>
          <w:p w:rsidR="00A60F96" w:rsidRPr="000272A4" w:rsidRDefault="00A60F96" w:rsidP="00DD06FA">
            <w:pPr>
              <w:pStyle w:val="Odsekzoznamu"/>
              <w:ind w:left="0"/>
              <w:rPr>
                <w:rFonts w:ascii="Arial" w:hAnsi="Arial" w:cs="Arial"/>
              </w:rPr>
            </w:pPr>
          </w:p>
          <w:p w:rsidR="00A60F96" w:rsidRPr="00A13590" w:rsidRDefault="00A60F96" w:rsidP="00DD06FA">
            <w:pPr>
              <w:rPr>
                <w:rFonts w:ascii="Arial" w:hAnsi="Arial" w:cs="Arial"/>
              </w:rPr>
            </w:pPr>
          </w:p>
        </w:tc>
        <w:tc>
          <w:tcPr>
            <w:tcW w:w="2600" w:type="dxa"/>
            <w:vAlign w:val="center"/>
          </w:tcPr>
          <w:p w:rsidR="00A60F96" w:rsidRPr="00A13590" w:rsidRDefault="00C7539B" w:rsidP="0017497B">
            <w:pPr>
              <w:jc w:val="center"/>
              <w:rPr>
                <w:rFonts w:ascii="Arial" w:hAnsi="Arial" w:cs="Arial"/>
              </w:rPr>
            </w:pPr>
            <w:r>
              <w:rPr>
                <w:rFonts w:ascii="Arial" w:hAnsi="Arial" w:cs="Arial"/>
              </w:rPr>
              <w:t>školy</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0272A4" w:rsidRDefault="00A60F96" w:rsidP="00DD06FA">
            <w:pPr>
              <w:pStyle w:val="Odsekzoznamu"/>
              <w:ind w:left="0"/>
              <w:rPr>
                <w:rFonts w:ascii="Arial" w:hAnsi="Arial" w:cs="Arial"/>
              </w:rPr>
            </w:pPr>
            <w:r>
              <w:rPr>
                <w:rFonts w:ascii="Arial" w:hAnsi="Arial" w:cs="Arial"/>
              </w:rPr>
              <w:t xml:space="preserve">Počet </w:t>
            </w:r>
            <w:r w:rsidRPr="000272A4">
              <w:rPr>
                <w:rFonts w:ascii="Arial" w:hAnsi="Arial" w:cs="Arial"/>
              </w:rPr>
              <w:t>podujatí zameraných</w:t>
            </w:r>
            <w:r>
              <w:rPr>
                <w:rFonts w:ascii="Arial" w:hAnsi="Arial" w:cs="Arial"/>
              </w:rPr>
              <w:t xml:space="preserve"> na uchovanie a rozvoj tradícií</w:t>
            </w:r>
          </w:p>
          <w:p w:rsidR="00A60F96" w:rsidRPr="00A13590" w:rsidRDefault="00A60F96" w:rsidP="00DD06FA">
            <w:pPr>
              <w:rPr>
                <w:rFonts w:ascii="Arial" w:hAnsi="Arial" w:cs="Arial"/>
              </w:rPr>
            </w:pPr>
          </w:p>
        </w:tc>
        <w:tc>
          <w:tcPr>
            <w:tcW w:w="2600" w:type="dxa"/>
            <w:vAlign w:val="center"/>
          </w:tcPr>
          <w:p w:rsidR="00A60F96" w:rsidRPr="00A13590" w:rsidRDefault="00C7539B" w:rsidP="0017497B">
            <w:pPr>
              <w:jc w:val="center"/>
              <w:rPr>
                <w:rFonts w:ascii="Arial" w:hAnsi="Arial" w:cs="Arial"/>
              </w:rPr>
            </w:pPr>
            <w:r>
              <w:rPr>
                <w:rFonts w:ascii="Arial" w:hAnsi="Arial" w:cs="Arial"/>
              </w:rPr>
              <w:t>obce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0272A4" w:rsidRDefault="00A60F96" w:rsidP="00DD06FA">
            <w:pPr>
              <w:pStyle w:val="Odsekzoznamu"/>
              <w:ind w:left="0"/>
              <w:rPr>
                <w:rFonts w:ascii="Arial" w:hAnsi="Arial" w:cs="Arial"/>
              </w:rPr>
            </w:pPr>
            <w:r w:rsidRPr="000272A4">
              <w:rPr>
                <w:rFonts w:ascii="Arial" w:hAnsi="Arial" w:cs="Arial"/>
              </w:rPr>
              <w:t xml:space="preserve">Počet vydaných </w:t>
            </w:r>
            <w:r>
              <w:rPr>
                <w:rFonts w:ascii="Arial" w:hAnsi="Arial" w:cs="Arial"/>
              </w:rPr>
              <w:t xml:space="preserve">monografií/zrekonštruovaných pamätných </w:t>
            </w:r>
            <w:r w:rsidRPr="000272A4">
              <w:rPr>
                <w:rFonts w:ascii="Arial" w:hAnsi="Arial" w:cs="Arial"/>
              </w:rPr>
              <w:t>izieb/miest</w:t>
            </w:r>
            <w:r>
              <w:rPr>
                <w:rFonts w:ascii="Arial" w:hAnsi="Arial" w:cs="Arial"/>
              </w:rPr>
              <w:t>nych múzeí</w:t>
            </w:r>
          </w:p>
          <w:p w:rsidR="00A60F96" w:rsidRPr="00A13590" w:rsidRDefault="00A60F96" w:rsidP="00DD06FA">
            <w:pPr>
              <w:rPr>
                <w:rFonts w:ascii="Arial" w:hAnsi="Arial" w:cs="Arial"/>
              </w:rPr>
            </w:pPr>
          </w:p>
        </w:tc>
        <w:tc>
          <w:tcPr>
            <w:tcW w:w="2600" w:type="dxa"/>
            <w:vAlign w:val="center"/>
          </w:tcPr>
          <w:p w:rsidR="00A60F96" w:rsidRPr="00A13590" w:rsidRDefault="00C7539B" w:rsidP="0017497B">
            <w:pPr>
              <w:jc w:val="center"/>
              <w:rPr>
                <w:rFonts w:ascii="Arial" w:hAnsi="Arial" w:cs="Arial"/>
              </w:rPr>
            </w:pPr>
            <w:r>
              <w:rPr>
                <w:rFonts w:ascii="Arial" w:hAnsi="Arial" w:cs="Arial"/>
              </w:rPr>
              <w:t>obce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2C02EC" w:rsidRDefault="00A60F96" w:rsidP="002C02EC">
            <w:pPr>
              <w:pStyle w:val="Odsekzoznamu"/>
              <w:ind w:left="0"/>
              <w:rPr>
                <w:rFonts w:ascii="Arial" w:hAnsi="Arial" w:cs="Arial"/>
              </w:rPr>
            </w:pPr>
            <w:r w:rsidRPr="000272A4">
              <w:t>Počet podujatí orga</w:t>
            </w:r>
            <w:r>
              <w:t>nizovaných miestnymi knižnicami</w:t>
            </w:r>
          </w:p>
        </w:tc>
        <w:tc>
          <w:tcPr>
            <w:tcW w:w="2600" w:type="dxa"/>
            <w:vAlign w:val="center"/>
          </w:tcPr>
          <w:p w:rsidR="00A60F96" w:rsidRPr="00A13590" w:rsidRDefault="00C7539B" w:rsidP="0017497B">
            <w:pPr>
              <w:jc w:val="center"/>
              <w:rPr>
                <w:rFonts w:ascii="Arial" w:hAnsi="Arial" w:cs="Arial"/>
              </w:rPr>
            </w:pPr>
            <w:r>
              <w:rPr>
                <w:rFonts w:ascii="Arial" w:hAnsi="Arial" w:cs="Arial"/>
              </w:rPr>
              <w:t>obce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5708" w:type="dxa"/>
            <w:vAlign w:val="center"/>
          </w:tcPr>
          <w:p w:rsidR="00A60F96" w:rsidRDefault="00A60F96" w:rsidP="00DD06FA">
            <w:pPr>
              <w:pStyle w:val="Odsekzoznamu"/>
              <w:ind w:left="0"/>
              <w:rPr>
                <w:rFonts w:ascii="Arial" w:hAnsi="Arial" w:cs="Arial"/>
              </w:rPr>
            </w:pPr>
            <w:r w:rsidRPr="000272A4">
              <w:rPr>
                <w:rFonts w:ascii="Arial" w:hAnsi="Arial" w:cs="Arial"/>
              </w:rPr>
              <w:t xml:space="preserve">Zber materiálov o území – pamäť regiónu </w:t>
            </w:r>
          </w:p>
          <w:p w:rsidR="00A60F96" w:rsidRPr="0026219A" w:rsidRDefault="00A60F96" w:rsidP="00591152">
            <w:pPr>
              <w:pStyle w:val="Odsekzoznamu"/>
              <w:ind w:left="0"/>
              <w:rPr>
                <w:rFonts w:ascii="Arial" w:hAnsi="Arial" w:cs="Arial"/>
                <w:sz w:val="18"/>
                <w:szCs w:val="18"/>
              </w:rPr>
            </w:pPr>
            <w:r w:rsidRPr="0026219A">
              <w:rPr>
                <w:rFonts w:ascii="Arial" w:hAnsi="Arial" w:cs="Arial"/>
                <w:sz w:val="18"/>
                <w:szCs w:val="18"/>
              </w:rPr>
              <w:t>Počet zapojených dobrovoľníkov</w:t>
            </w:r>
          </w:p>
          <w:p w:rsidR="00A60F96" w:rsidRPr="00A13590" w:rsidRDefault="00A60F96" w:rsidP="00591152">
            <w:pPr>
              <w:rPr>
                <w:rFonts w:ascii="Arial" w:hAnsi="Arial" w:cs="Arial"/>
              </w:rPr>
            </w:pPr>
            <w:r w:rsidRPr="0026219A">
              <w:rPr>
                <w:rFonts w:ascii="Arial" w:hAnsi="Arial" w:cs="Arial"/>
                <w:sz w:val="18"/>
                <w:szCs w:val="18"/>
              </w:rPr>
              <w:t>Počet zorganizovaných diskusných a osvetových podujatí</w:t>
            </w:r>
          </w:p>
        </w:tc>
        <w:tc>
          <w:tcPr>
            <w:tcW w:w="2600" w:type="dxa"/>
            <w:vAlign w:val="center"/>
          </w:tcPr>
          <w:p w:rsidR="00A60F96" w:rsidRPr="00A13590" w:rsidRDefault="00C7539B" w:rsidP="0017497B">
            <w:pPr>
              <w:jc w:val="center"/>
              <w:rPr>
                <w:rFonts w:ascii="Arial" w:hAnsi="Arial" w:cs="Arial"/>
              </w:rPr>
            </w:pPr>
            <w:r>
              <w:rPr>
                <w:rFonts w:ascii="Arial" w:hAnsi="Arial" w:cs="Arial"/>
              </w:rPr>
              <w:t>obce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roofErr w:type="spellStart"/>
            <w:r>
              <w:rPr>
                <w:rFonts w:ascii="Arial" w:hAnsi="Arial" w:cs="Arial"/>
              </w:rPr>
              <w:t>Video</w:t>
            </w:r>
            <w:r w:rsidRPr="000272A4">
              <w:rPr>
                <w:rFonts w:ascii="Arial" w:hAnsi="Arial" w:cs="Arial"/>
              </w:rPr>
              <w:t>materiál</w:t>
            </w:r>
            <w:proofErr w:type="spellEnd"/>
            <w:r w:rsidRPr="000272A4">
              <w:rPr>
                <w:rFonts w:ascii="Arial" w:hAnsi="Arial" w:cs="Arial"/>
              </w:rPr>
              <w:t>, zbierky, databázy</w:t>
            </w:r>
          </w:p>
        </w:tc>
      </w:tr>
      <w:tr w:rsidR="00A60F96" w:rsidRPr="00DC674C">
        <w:tc>
          <w:tcPr>
            <w:tcW w:w="5708" w:type="dxa"/>
            <w:vAlign w:val="center"/>
          </w:tcPr>
          <w:p w:rsidR="00A60F96" w:rsidRPr="000272A4" w:rsidRDefault="00A60F96" w:rsidP="002B527E">
            <w:pPr>
              <w:pStyle w:val="Odsekzoznamu"/>
              <w:ind w:left="0"/>
              <w:rPr>
                <w:rFonts w:ascii="Arial" w:hAnsi="Arial" w:cs="Arial"/>
              </w:rPr>
            </w:pPr>
            <w:r w:rsidRPr="000272A4">
              <w:rPr>
                <w:rFonts w:ascii="Arial" w:hAnsi="Arial" w:cs="Arial"/>
              </w:rPr>
              <w:t>Počet novovytvorených partnerst</w:t>
            </w:r>
            <w:r w:rsidR="00C7539B">
              <w:rPr>
                <w:rFonts w:ascii="Arial" w:hAnsi="Arial" w:cs="Arial"/>
              </w:rPr>
              <w:t xml:space="preserve">iev nadregionálnej úrovne </w:t>
            </w:r>
          </w:p>
          <w:p w:rsidR="00A60F96" w:rsidRPr="00A13590" w:rsidRDefault="00A60F96" w:rsidP="00DD06FA">
            <w:pPr>
              <w:rPr>
                <w:rFonts w:ascii="Arial" w:hAnsi="Arial" w:cs="Arial"/>
              </w:rPr>
            </w:pPr>
          </w:p>
        </w:tc>
        <w:tc>
          <w:tcPr>
            <w:tcW w:w="2600" w:type="dxa"/>
            <w:vAlign w:val="center"/>
          </w:tcPr>
          <w:p w:rsidR="00A60F96" w:rsidRPr="00A13590" w:rsidRDefault="00C7539B" w:rsidP="0017497B">
            <w:pPr>
              <w:jc w:val="center"/>
              <w:rPr>
                <w:rFonts w:ascii="Arial" w:hAnsi="Arial" w:cs="Arial"/>
              </w:rPr>
            </w:pPr>
            <w:r>
              <w:rPr>
                <w:rFonts w:ascii="Arial" w:hAnsi="Arial" w:cs="Arial"/>
              </w:rPr>
              <w:t>obce, spoločenské organizácie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0272A4" w:rsidRDefault="00A60F96" w:rsidP="002B527E">
            <w:pPr>
              <w:pStyle w:val="Odsekzoznamu"/>
              <w:ind w:left="0"/>
              <w:rPr>
                <w:rFonts w:ascii="Arial" w:hAnsi="Arial" w:cs="Arial"/>
              </w:rPr>
            </w:pPr>
            <w:r w:rsidRPr="000272A4">
              <w:rPr>
                <w:rFonts w:ascii="Arial" w:hAnsi="Arial" w:cs="Arial"/>
              </w:rPr>
              <w:t>Počet podujatí s p</w:t>
            </w:r>
            <w:r>
              <w:rPr>
                <w:rFonts w:ascii="Arial" w:hAnsi="Arial" w:cs="Arial"/>
              </w:rPr>
              <w:t>artnerskými organizáciami (región</w:t>
            </w:r>
            <w:r w:rsidRPr="000272A4">
              <w:rPr>
                <w:rFonts w:ascii="Arial" w:hAnsi="Arial" w:cs="Arial"/>
              </w:rPr>
              <w:t>)</w:t>
            </w:r>
          </w:p>
          <w:p w:rsidR="00A60F96" w:rsidRDefault="00A60F96" w:rsidP="00DD06FA">
            <w:pPr>
              <w:pStyle w:val="Odsekzoznamu"/>
              <w:ind w:left="0"/>
              <w:rPr>
                <w:rFonts w:ascii="Arial" w:hAnsi="Arial" w:cs="Arial"/>
              </w:rPr>
            </w:pPr>
            <w:r w:rsidRPr="000272A4">
              <w:rPr>
                <w:rFonts w:ascii="Arial" w:hAnsi="Arial" w:cs="Arial"/>
              </w:rPr>
              <w:t xml:space="preserve"> </w:t>
            </w:r>
          </w:p>
          <w:p w:rsidR="00A60F96" w:rsidRPr="00A13590" w:rsidRDefault="00A60F96" w:rsidP="00DD06FA">
            <w:pPr>
              <w:rPr>
                <w:rFonts w:ascii="Arial" w:hAnsi="Arial" w:cs="Arial"/>
              </w:rPr>
            </w:pPr>
          </w:p>
        </w:tc>
        <w:tc>
          <w:tcPr>
            <w:tcW w:w="2600" w:type="dxa"/>
            <w:vAlign w:val="center"/>
          </w:tcPr>
          <w:p w:rsidR="00A60F96" w:rsidRPr="00A13590" w:rsidRDefault="00C7539B" w:rsidP="0017497B">
            <w:pPr>
              <w:jc w:val="center"/>
              <w:rPr>
                <w:rFonts w:ascii="Arial" w:hAnsi="Arial" w:cs="Arial"/>
              </w:rPr>
            </w:pPr>
            <w:r>
              <w:rPr>
                <w:rFonts w:ascii="Arial" w:hAnsi="Arial" w:cs="Arial"/>
              </w:rPr>
              <w:lastRenderedPageBreak/>
              <w:t>obce, spoločenské organizácie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5708" w:type="dxa"/>
            <w:vAlign w:val="center"/>
          </w:tcPr>
          <w:p w:rsidR="00A60F96" w:rsidRPr="0026219A" w:rsidRDefault="00A60F96" w:rsidP="008D1253">
            <w:pPr>
              <w:pStyle w:val="Odsekzoznamu"/>
              <w:ind w:left="0"/>
              <w:rPr>
                <w:rFonts w:ascii="Arial" w:hAnsi="Arial" w:cs="Arial"/>
                <w:sz w:val="18"/>
                <w:szCs w:val="18"/>
              </w:rPr>
            </w:pPr>
            <w:r w:rsidRPr="0026219A">
              <w:rPr>
                <w:rFonts w:ascii="Arial" w:hAnsi="Arial" w:cs="Arial"/>
                <w:sz w:val="18"/>
                <w:szCs w:val="18"/>
              </w:rPr>
              <w:lastRenderedPageBreak/>
              <w:t xml:space="preserve">Počet </w:t>
            </w:r>
            <w:proofErr w:type="spellStart"/>
            <w:r w:rsidRPr="0026219A">
              <w:rPr>
                <w:rFonts w:ascii="Arial" w:hAnsi="Arial" w:cs="Arial"/>
                <w:sz w:val="18"/>
                <w:szCs w:val="18"/>
              </w:rPr>
              <w:t>komunitných</w:t>
            </w:r>
            <w:proofErr w:type="spellEnd"/>
            <w:r w:rsidR="00C7539B">
              <w:rPr>
                <w:rFonts w:ascii="Arial" w:hAnsi="Arial" w:cs="Arial"/>
                <w:sz w:val="18"/>
                <w:szCs w:val="18"/>
              </w:rPr>
              <w:t xml:space="preserve"> </w:t>
            </w:r>
            <w:r w:rsidRPr="0026219A">
              <w:rPr>
                <w:rFonts w:ascii="Arial" w:hAnsi="Arial" w:cs="Arial"/>
                <w:sz w:val="18"/>
                <w:szCs w:val="18"/>
              </w:rPr>
              <w:t>centier</w:t>
            </w:r>
          </w:p>
          <w:p w:rsidR="00A60F96" w:rsidRPr="002B527E" w:rsidRDefault="00A60F96" w:rsidP="002B527E">
            <w:pPr>
              <w:rPr>
                <w:rFonts w:ascii="Arial" w:hAnsi="Arial" w:cs="Arial"/>
              </w:rPr>
            </w:pPr>
            <w:r w:rsidRPr="0026219A">
              <w:rPr>
                <w:rFonts w:ascii="Arial" w:hAnsi="Arial" w:cs="Arial"/>
                <w:sz w:val="18"/>
                <w:szCs w:val="18"/>
              </w:rPr>
              <w:t>Počet rómskych občianskych hliadok, zdravotných asistentov a školských rómskych asistentov</w:t>
            </w:r>
          </w:p>
        </w:tc>
        <w:tc>
          <w:tcPr>
            <w:tcW w:w="2600" w:type="dxa"/>
            <w:vAlign w:val="center"/>
          </w:tcPr>
          <w:p w:rsidR="00A60F96" w:rsidRPr="00A13590" w:rsidRDefault="00C7539B" w:rsidP="0017497B">
            <w:pPr>
              <w:jc w:val="center"/>
              <w:rPr>
                <w:rFonts w:ascii="Arial" w:hAnsi="Arial" w:cs="Arial"/>
              </w:rPr>
            </w:pPr>
            <w:r>
              <w:rPr>
                <w:rFonts w:ascii="Arial" w:hAnsi="Arial" w:cs="Arial"/>
              </w:rPr>
              <w:t>obce, spoločenské organizácie</w:t>
            </w:r>
          </w:p>
        </w:tc>
        <w:tc>
          <w:tcPr>
            <w:tcW w:w="1700" w:type="dxa"/>
            <w:vAlign w:val="center"/>
          </w:tcPr>
          <w:p w:rsidR="00A60F96" w:rsidRPr="00A13590" w:rsidRDefault="00A60F96" w:rsidP="0017497B">
            <w:pPr>
              <w:jc w:val="center"/>
              <w:rPr>
                <w:rFonts w:ascii="Arial" w:hAnsi="Arial" w:cs="Arial"/>
              </w:rPr>
            </w:pPr>
          </w:p>
        </w:tc>
        <w:tc>
          <w:tcPr>
            <w:tcW w:w="1724" w:type="dxa"/>
            <w:vAlign w:val="center"/>
          </w:tcPr>
          <w:p w:rsidR="00A60F96" w:rsidRPr="00A13590" w:rsidRDefault="00A60F96" w:rsidP="0017497B">
            <w:pPr>
              <w:jc w:val="center"/>
              <w:rPr>
                <w:rFonts w:ascii="Arial" w:hAnsi="Arial" w:cs="Arial"/>
              </w:rPr>
            </w:pPr>
          </w:p>
        </w:tc>
        <w:tc>
          <w:tcPr>
            <w:tcW w:w="3256" w:type="dxa"/>
            <w:vAlign w:val="center"/>
          </w:tcPr>
          <w:p w:rsidR="00A60F96" w:rsidRPr="00A13590" w:rsidRDefault="00A60F96" w:rsidP="0017497B">
            <w:pPr>
              <w:jc w:val="center"/>
              <w:rPr>
                <w:rFonts w:ascii="Arial" w:hAnsi="Arial" w:cs="Arial"/>
              </w:rPr>
            </w:pPr>
          </w:p>
        </w:tc>
      </w:tr>
      <w:tr w:rsidR="00A60F96" w:rsidRPr="00DC674C">
        <w:tc>
          <w:tcPr>
            <w:tcW w:w="14988" w:type="dxa"/>
            <w:gridSpan w:val="5"/>
            <w:vAlign w:val="center"/>
          </w:tcPr>
          <w:p w:rsidR="00A60F96" w:rsidRDefault="00A60F96" w:rsidP="002E3A84">
            <w:pPr>
              <w:rPr>
                <w:rFonts w:ascii="Arial" w:hAnsi="Arial" w:cs="Arial"/>
                <w:b/>
                <w:bCs/>
                <w:sz w:val="24"/>
                <w:szCs w:val="24"/>
              </w:rPr>
            </w:pPr>
          </w:p>
          <w:p w:rsidR="00A60F96" w:rsidRPr="00DC674C" w:rsidRDefault="00A60F96" w:rsidP="002E3A84">
            <w:pPr>
              <w:rPr>
                <w:rFonts w:ascii="Arial" w:hAnsi="Arial" w:cs="Arial"/>
                <w:b/>
                <w:bCs/>
                <w:sz w:val="24"/>
                <w:szCs w:val="24"/>
              </w:rPr>
            </w:pPr>
            <w:r w:rsidRPr="00DC674C">
              <w:rPr>
                <w:rFonts w:ascii="Arial" w:hAnsi="Arial" w:cs="Arial"/>
                <w:b/>
                <w:bCs/>
                <w:sz w:val="24"/>
                <w:szCs w:val="24"/>
              </w:rPr>
              <w:t xml:space="preserve">Špecifický cieľ 4: </w:t>
            </w:r>
          </w:p>
          <w:p w:rsidR="00A60F96" w:rsidRPr="00524D2D" w:rsidRDefault="00A60F96" w:rsidP="00524D2D">
            <w:pPr>
              <w:rPr>
                <w:rFonts w:ascii="Arial" w:hAnsi="Arial" w:cs="Arial"/>
                <w:b/>
                <w:bCs/>
                <w:sz w:val="24"/>
                <w:szCs w:val="24"/>
              </w:rPr>
            </w:pPr>
            <w:r w:rsidRPr="00DC674C">
              <w:rPr>
                <w:rFonts w:ascii="Arial" w:hAnsi="Arial" w:cs="Arial"/>
                <w:b/>
                <w:bCs/>
                <w:sz w:val="24"/>
                <w:szCs w:val="24"/>
              </w:rPr>
              <w:t>Podporiť ochranu životného prostredia a udržateľné využívanie zdrojov</w:t>
            </w:r>
          </w:p>
        </w:tc>
      </w:tr>
      <w:tr w:rsidR="00A60F96" w:rsidRPr="00366E12">
        <w:tc>
          <w:tcPr>
            <w:tcW w:w="5708" w:type="dxa"/>
            <w:vAlign w:val="center"/>
          </w:tcPr>
          <w:p w:rsidR="00A60F96" w:rsidRPr="00366E12" w:rsidRDefault="00A60F96" w:rsidP="0017497B">
            <w:pPr>
              <w:jc w:val="center"/>
              <w:rPr>
                <w:rFonts w:ascii="Arial" w:hAnsi="Arial" w:cs="Arial"/>
                <w:b/>
                <w:bCs/>
              </w:rPr>
            </w:pPr>
            <w:r w:rsidRPr="00366E12">
              <w:rPr>
                <w:rFonts w:ascii="Arial" w:hAnsi="Arial" w:cs="Arial"/>
                <w:b/>
                <w:bCs/>
              </w:rPr>
              <w:t>Merateľné ukazovatele výsledku</w:t>
            </w:r>
          </w:p>
        </w:tc>
        <w:tc>
          <w:tcPr>
            <w:tcW w:w="2600" w:type="dxa"/>
            <w:vAlign w:val="center"/>
          </w:tcPr>
          <w:p w:rsidR="00A60F96" w:rsidRPr="00366E12" w:rsidRDefault="00A60F96" w:rsidP="0017497B">
            <w:pPr>
              <w:jc w:val="center"/>
              <w:rPr>
                <w:rFonts w:ascii="Arial" w:hAnsi="Arial" w:cs="Arial"/>
                <w:b/>
                <w:bCs/>
              </w:rPr>
            </w:pPr>
            <w:r w:rsidRPr="00366E12">
              <w:rPr>
                <w:rFonts w:ascii="Arial" w:hAnsi="Arial" w:cs="Arial"/>
                <w:b/>
                <w:bCs/>
              </w:rPr>
              <w:t>Zdroj</w:t>
            </w:r>
          </w:p>
        </w:tc>
        <w:tc>
          <w:tcPr>
            <w:tcW w:w="1700" w:type="dxa"/>
            <w:vAlign w:val="center"/>
          </w:tcPr>
          <w:p w:rsidR="00A60F96" w:rsidRPr="00366E12" w:rsidRDefault="00A60F96" w:rsidP="0017497B">
            <w:pPr>
              <w:jc w:val="center"/>
              <w:rPr>
                <w:rFonts w:ascii="Arial" w:hAnsi="Arial" w:cs="Arial"/>
                <w:b/>
                <w:bCs/>
              </w:rPr>
            </w:pPr>
            <w:r w:rsidRPr="00366E12">
              <w:rPr>
                <w:rFonts w:ascii="Arial" w:hAnsi="Arial" w:cs="Arial"/>
                <w:b/>
                <w:bCs/>
              </w:rPr>
              <w:t>Počiatočný stav</w:t>
            </w:r>
          </w:p>
        </w:tc>
        <w:tc>
          <w:tcPr>
            <w:tcW w:w="1724" w:type="dxa"/>
            <w:vAlign w:val="center"/>
          </w:tcPr>
          <w:p w:rsidR="00A60F96" w:rsidRPr="00366E12" w:rsidRDefault="00A60F96" w:rsidP="0017497B">
            <w:pPr>
              <w:ind w:left="192" w:hanging="192"/>
              <w:jc w:val="center"/>
              <w:rPr>
                <w:rFonts w:ascii="Arial" w:hAnsi="Arial" w:cs="Arial"/>
                <w:b/>
                <w:bCs/>
              </w:rPr>
            </w:pPr>
            <w:r w:rsidRPr="00366E12">
              <w:rPr>
                <w:rFonts w:ascii="Arial" w:hAnsi="Arial" w:cs="Arial"/>
                <w:b/>
                <w:bCs/>
              </w:rPr>
              <w:t>Cieľový stav</w:t>
            </w:r>
          </w:p>
        </w:tc>
        <w:tc>
          <w:tcPr>
            <w:tcW w:w="3256" w:type="dxa"/>
            <w:vAlign w:val="center"/>
          </w:tcPr>
          <w:p w:rsidR="00A60F96" w:rsidRPr="00366E12" w:rsidRDefault="00A60F96" w:rsidP="0017497B">
            <w:pPr>
              <w:jc w:val="center"/>
              <w:rPr>
                <w:rFonts w:ascii="Arial" w:hAnsi="Arial" w:cs="Arial"/>
                <w:b/>
                <w:bCs/>
              </w:rPr>
            </w:pPr>
            <w:r w:rsidRPr="00366E12">
              <w:rPr>
                <w:rFonts w:ascii="Arial" w:hAnsi="Arial" w:cs="Arial"/>
                <w:b/>
                <w:bCs/>
              </w:rPr>
              <w:t>Poznámky</w:t>
            </w:r>
          </w:p>
        </w:tc>
      </w:tr>
      <w:tr w:rsidR="00A60F96" w:rsidRPr="00366E12">
        <w:tc>
          <w:tcPr>
            <w:tcW w:w="5708" w:type="dxa"/>
            <w:vAlign w:val="center"/>
          </w:tcPr>
          <w:p w:rsidR="00A60F96" w:rsidRPr="00366E12" w:rsidRDefault="00A60F96" w:rsidP="002B527E">
            <w:pPr>
              <w:rPr>
                <w:rFonts w:ascii="Arial" w:hAnsi="Arial" w:cs="Arial"/>
              </w:rPr>
            </w:pPr>
            <w:r w:rsidRPr="00366E12">
              <w:rPr>
                <w:rFonts w:ascii="Arial" w:hAnsi="Arial" w:cs="Arial"/>
              </w:rPr>
              <w:t xml:space="preserve">Počet osvetových a vzdelávacích aktivít </w:t>
            </w:r>
            <w:r>
              <w:rPr>
                <w:rFonts w:ascii="Arial" w:hAnsi="Arial" w:cs="Arial"/>
              </w:rPr>
              <w:t>zameraných na separáciu odpadu a prevenciu</w:t>
            </w:r>
            <w:r w:rsidRPr="00366E12">
              <w:rPr>
                <w:rFonts w:ascii="Arial" w:hAnsi="Arial" w:cs="Arial"/>
              </w:rPr>
              <w:t xml:space="preserve"> pred tvorbou čiernych skládok</w:t>
            </w:r>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obec</w:t>
            </w: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r w:rsidR="00A60F96" w:rsidRPr="00366E12">
        <w:tc>
          <w:tcPr>
            <w:tcW w:w="5708" w:type="dxa"/>
            <w:vAlign w:val="center"/>
          </w:tcPr>
          <w:p w:rsidR="00A60F96" w:rsidRPr="00366E12" w:rsidRDefault="00A60F96" w:rsidP="002B527E">
            <w:pPr>
              <w:rPr>
                <w:rFonts w:ascii="Arial" w:hAnsi="Arial" w:cs="Arial"/>
              </w:rPr>
            </w:pPr>
            <w:r w:rsidRPr="00366E12">
              <w:rPr>
                <w:rFonts w:ascii="Arial" w:hAnsi="Arial" w:cs="Arial"/>
              </w:rPr>
              <w:t>Počet obcí s funkčným systémom separovania odpadu a </w:t>
            </w:r>
            <w:proofErr w:type="spellStart"/>
            <w:r w:rsidRPr="00366E12">
              <w:rPr>
                <w:rFonts w:ascii="Arial" w:hAnsi="Arial" w:cs="Arial"/>
              </w:rPr>
              <w:t>kompostovísk</w:t>
            </w:r>
            <w:proofErr w:type="spellEnd"/>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obec</w:t>
            </w: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r w:rsidR="00A60F96" w:rsidRPr="00366E12">
        <w:tc>
          <w:tcPr>
            <w:tcW w:w="5708" w:type="dxa"/>
            <w:vAlign w:val="center"/>
          </w:tcPr>
          <w:p w:rsidR="00A60F96" w:rsidRPr="008E59B9" w:rsidRDefault="00A60F96" w:rsidP="008E59B9">
            <w:pPr>
              <w:rPr>
                <w:rFonts w:ascii="Arial" w:hAnsi="Arial" w:cs="Arial"/>
              </w:rPr>
            </w:pPr>
            <w:r w:rsidRPr="008E59B9">
              <w:rPr>
                <w:rFonts w:ascii="Arial" w:hAnsi="Arial" w:cs="Arial"/>
              </w:rPr>
              <w:t xml:space="preserve">Počet nových </w:t>
            </w:r>
            <w:proofErr w:type="spellStart"/>
            <w:r w:rsidRPr="008E59B9">
              <w:rPr>
                <w:rFonts w:ascii="Arial" w:hAnsi="Arial" w:cs="Arial"/>
              </w:rPr>
              <w:t>kompostérov</w:t>
            </w:r>
            <w:proofErr w:type="spellEnd"/>
            <w:r w:rsidRPr="008E59B9">
              <w:rPr>
                <w:rFonts w:ascii="Arial" w:hAnsi="Arial" w:cs="Arial"/>
              </w:rPr>
              <w:t>/</w:t>
            </w:r>
            <w:proofErr w:type="spellStart"/>
            <w:r w:rsidRPr="008E59B9">
              <w:rPr>
                <w:rFonts w:ascii="Arial" w:hAnsi="Arial" w:cs="Arial"/>
              </w:rPr>
              <w:t>kompostovísk</w:t>
            </w:r>
            <w:proofErr w:type="spellEnd"/>
            <w:r>
              <w:rPr>
                <w:rFonts w:ascii="Arial" w:hAnsi="Arial" w:cs="Arial"/>
              </w:rPr>
              <w:t xml:space="preserve"> v regióne</w:t>
            </w:r>
          </w:p>
          <w:p w:rsidR="00A60F96" w:rsidRPr="00366E12" w:rsidRDefault="00A60F96" w:rsidP="002B527E">
            <w:pPr>
              <w:rPr>
                <w:rFonts w:ascii="Arial" w:hAnsi="Arial" w:cs="Arial"/>
              </w:rPr>
            </w:pPr>
          </w:p>
        </w:tc>
        <w:tc>
          <w:tcPr>
            <w:tcW w:w="2600" w:type="dxa"/>
            <w:vAlign w:val="center"/>
          </w:tcPr>
          <w:p w:rsidR="00A60F96" w:rsidRPr="00366E12" w:rsidRDefault="00A60F96" w:rsidP="0017497B">
            <w:pPr>
              <w:jc w:val="center"/>
              <w:rPr>
                <w:rFonts w:ascii="Arial" w:hAnsi="Arial" w:cs="Arial"/>
              </w:rPr>
            </w:pPr>
            <w:r>
              <w:rPr>
                <w:rFonts w:ascii="Arial" w:hAnsi="Arial" w:cs="Arial"/>
              </w:rPr>
              <w:t>obec</w:t>
            </w: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r w:rsidR="00A60F96" w:rsidRPr="00366E12">
        <w:tc>
          <w:tcPr>
            <w:tcW w:w="5708" w:type="dxa"/>
            <w:vAlign w:val="center"/>
          </w:tcPr>
          <w:p w:rsidR="00A60F96" w:rsidRPr="00366E12" w:rsidRDefault="00A60F96" w:rsidP="002B527E">
            <w:pPr>
              <w:rPr>
                <w:rFonts w:ascii="Arial" w:hAnsi="Arial" w:cs="Arial"/>
              </w:rPr>
            </w:pPr>
            <w:r w:rsidRPr="00366E12">
              <w:rPr>
                <w:rFonts w:ascii="Arial" w:hAnsi="Arial" w:cs="Arial"/>
              </w:rPr>
              <w:t>Počet zlikvidovaných čiernych skládok v regióne</w:t>
            </w:r>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obec</w:t>
            </w: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r w:rsidR="00A60F96" w:rsidRPr="00366E12">
        <w:tc>
          <w:tcPr>
            <w:tcW w:w="5708" w:type="dxa"/>
            <w:vAlign w:val="center"/>
          </w:tcPr>
          <w:p w:rsidR="00A60F96" w:rsidRPr="00366E12" w:rsidRDefault="00A60F96" w:rsidP="002B527E">
            <w:pPr>
              <w:pStyle w:val="Odsekzoznamu"/>
              <w:ind w:left="0"/>
              <w:rPr>
                <w:rFonts w:ascii="Arial" w:hAnsi="Arial" w:cs="Arial"/>
              </w:rPr>
            </w:pPr>
            <w:r>
              <w:rPr>
                <w:rFonts w:ascii="Arial" w:hAnsi="Arial" w:cs="Arial"/>
              </w:rPr>
              <w:t xml:space="preserve">Počet </w:t>
            </w:r>
            <w:r w:rsidRPr="00366E12">
              <w:rPr>
                <w:rFonts w:ascii="Arial" w:hAnsi="Arial" w:cs="Arial"/>
              </w:rPr>
              <w:t xml:space="preserve">zrealizovaných projektov zameraných na </w:t>
            </w:r>
            <w:proofErr w:type="spellStart"/>
            <w:r w:rsidRPr="00366E12">
              <w:rPr>
                <w:rFonts w:ascii="Arial" w:hAnsi="Arial" w:cs="Arial"/>
              </w:rPr>
              <w:t>protizáplavové</w:t>
            </w:r>
            <w:proofErr w:type="spellEnd"/>
            <w:r w:rsidRPr="00366E12">
              <w:rPr>
                <w:rFonts w:ascii="Arial" w:hAnsi="Arial" w:cs="Arial"/>
              </w:rPr>
              <w:t xml:space="preserve"> a protipožiarne opatrenia </w:t>
            </w:r>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ITMS</w:t>
            </w: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r w:rsidR="00A60F96" w:rsidRPr="00366E12">
        <w:tc>
          <w:tcPr>
            <w:tcW w:w="5708" w:type="dxa"/>
            <w:vAlign w:val="center"/>
          </w:tcPr>
          <w:p w:rsidR="00A60F96" w:rsidRPr="00366E12" w:rsidRDefault="00A60F96" w:rsidP="002B527E">
            <w:pPr>
              <w:rPr>
                <w:rFonts w:ascii="Arial" w:hAnsi="Arial" w:cs="Arial"/>
              </w:rPr>
            </w:pPr>
            <w:r w:rsidRPr="00366E12">
              <w:rPr>
                <w:rFonts w:ascii="Arial" w:hAnsi="Arial" w:cs="Arial"/>
              </w:rPr>
              <w:t xml:space="preserve">Zníženie ročnej spotreby primárnej energie vo verejných budovách </w:t>
            </w:r>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ITMS</w:t>
            </w:r>
          </w:p>
        </w:tc>
        <w:tc>
          <w:tcPr>
            <w:tcW w:w="1700" w:type="dxa"/>
            <w:vAlign w:val="center"/>
          </w:tcPr>
          <w:p w:rsidR="00A60F96" w:rsidRPr="00366E12" w:rsidRDefault="00C7539B" w:rsidP="0017497B">
            <w:pPr>
              <w:jc w:val="center"/>
              <w:rPr>
                <w:rFonts w:ascii="Arial" w:hAnsi="Arial" w:cs="Arial"/>
              </w:rPr>
            </w:pPr>
            <w:r>
              <w:rPr>
                <w:rFonts w:ascii="Arial" w:hAnsi="Arial" w:cs="Arial"/>
              </w:rPr>
              <w:t>zistiť</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C7539B">
            <w:pPr>
              <w:rPr>
                <w:rFonts w:ascii="Arial" w:hAnsi="Arial" w:cs="Arial"/>
              </w:rPr>
            </w:pPr>
          </w:p>
        </w:tc>
      </w:tr>
      <w:tr w:rsidR="0098022F" w:rsidRPr="00366E12">
        <w:tc>
          <w:tcPr>
            <w:tcW w:w="5708" w:type="dxa"/>
            <w:vAlign w:val="center"/>
          </w:tcPr>
          <w:p w:rsidR="0098022F" w:rsidRPr="0098022F" w:rsidRDefault="0098022F" w:rsidP="002B527E">
            <w:pPr>
              <w:rPr>
                <w:rFonts w:ascii="Arial" w:hAnsi="Arial" w:cs="Arial"/>
                <w:color w:val="FF0000"/>
              </w:rPr>
            </w:pPr>
            <w:r w:rsidRPr="0098022F">
              <w:rPr>
                <w:rFonts w:ascii="Arial" w:hAnsi="Arial" w:cs="Arial"/>
                <w:color w:val="FF0000"/>
              </w:rPr>
              <w:t>Počet aktivít zameraných na starostlivosť o krajinu</w:t>
            </w:r>
          </w:p>
        </w:tc>
        <w:tc>
          <w:tcPr>
            <w:tcW w:w="2600" w:type="dxa"/>
            <w:vAlign w:val="center"/>
          </w:tcPr>
          <w:p w:rsidR="0098022F" w:rsidRPr="00366E12" w:rsidRDefault="0098022F" w:rsidP="0017497B">
            <w:pPr>
              <w:jc w:val="center"/>
              <w:rPr>
                <w:rFonts w:ascii="Arial" w:hAnsi="Arial" w:cs="Arial"/>
              </w:rPr>
            </w:pPr>
          </w:p>
        </w:tc>
        <w:tc>
          <w:tcPr>
            <w:tcW w:w="1700" w:type="dxa"/>
            <w:vAlign w:val="center"/>
          </w:tcPr>
          <w:p w:rsidR="0098022F" w:rsidRDefault="0098022F" w:rsidP="0017497B">
            <w:pPr>
              <w:jc w:val="center"/>
              <w:rPr>
                <w:rFonts w:ascii="Arial" w:hAnsi="Arial" w:cs="Arial"/>
              </w:rPr>
            </w:pPr>
          </w:p>
        </w:tc>
        <w:tc>
          <w:tcPr>
            <w:tcW w:w="1724" w:type="dxa"/>
            <w:vAlign w:val="center"/>
          </w:tcPr>
          <w:p w:rsidR="0098022F" w:rsidRPr="00366E12" w:rsidRDefault="0098022F" w:rsidP="0017497B">
            <w:pPr>
              <w:ind w:left="192" w:hanging="192"/>
              <w:jc w:val="center"/>
              <w:rPr>
                <w:rFonts w:ascii="Arial" w:hAnsi="Arial" w:cs="Arial"/>
              </w:rPr>
            </w:pPr>
          </w:p>
        </w:tc>
        <w:tc>
          <w:tcPr>
            <w:tcW w:w="3256" w:type="dxa"/>
            <w:vAlign w:val="center"/>
          </w:tcPr>
          <w:p w:rsidR="0098022F" w:rsidRPr="00366E12" w:rsidRDefault="0098022F" w:rsidP="00C7539B">
            <w:pPr>
              <w:rPr>
                <w:rFonts w:ascii="Arial" w:hAnsi="Arial" w:cs="Arial"/>
              </w:rPr>
            </w:pPr>
          </w:p>
        </w:tc>
      </w:tr>
      <w:tr w:rsidR="00A60F96" w:rsidRPr="00366E12">
        <w:tc>
          <w:tcPr>
            <w:tcW w:w="5708" w:type="dxa"/>
            <w:vAlign w:val="center"/>
          </w:tcPr>
          <w:p w:rsidR="00A60F96" w:rsidRPr="00812978" w:rsidRDefault="00A60F96" w:rsidP="002B527E">
            <w:pPr>
              <w:rPr>
                <w:rFonts w:ascii="Arial" w:hAnsi="Arial" w:cs="Arial"/>
              </w:rPr>
            </w:pPr>
            <w:r w:rsidRPr="00812978">
              <w:rPr>
                <w:rFonts w:ascii="Arial" w:hAnsi="Arial" w:cs="Arial"/>
              </w:rPr>
              <w:t>Počet zrealizovaných projektov zameraných na zlepšenie kvality životného prostredia</w:t>
            </w:r>
          </w:p>
        </w:tc>
        <w:tc>
          <w:tcPr>
            <w:tcW w:w="2600" w:type="dxa"/>
            <w:vAlign w:val="center"/>
          </w:tcPr>
          <w:p w:rsidR="00A60F96" w:rsidRPr="00366E12" w:rsidRDefault="00A60F96" w:rsidP="0017497B">
            <w:pPr>
              <w:jc w:val="center"/>
              <w:rPr>
                <w:rFonts w:ascii="Arial" w:hAnsi="Arial" w:cs="Arial"/>
              </w:rPr>
            </w:pP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366E12">
            <w:pPr>
              <w:jc w:val="center"/>
              <w:rPr>
                <w:rFonts w:ascii="Arial" w:hAnsi="Arial" w:cs="Arial"/>
              </w:rPr>
            </w:pPr>
          </w:p>
        </w:tc>
      </w:tr>
      <w:tr w:rsidR="00A60F96" w:rsidRPr="00366E12">
        <w:tc>
          <w:tcPr>
            <w:tcW w:w="5708" w:type="dxa"/>
            <w:vAlign w:val="center"/>
          </w:tcPr>
          <w:p w:rsidR="00A60F96" w:rsidRPr="00366E12" w:rsidRDefault="00A60F96" w:rsidP="00366E12">
            <w:pPr>
              <w:rPr>
                <w:rFonts w:ascii="Arial" w:hAnsi="Arial" w:cs="Arial"/>
              </w:rPr>
            </w:pPr>
            <w:r w:rsidRPr="00366E12">
              <w:rPr>
                <w:rFonts w:ascii="Arial" w:hAnsi="Arial" w:cs="Arial"/>
              </w:rPr>
              <w:t xml:space="preserve">Počet renovovaných verejných budov </w:t>
            </w:r>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ITMS</w:t>
            </w: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r w:rsidR="00A60F96" w:rsidRPr="00366E12">
        <w:tc>
          <w:tcPr>
            <w:tcW w:w="5708" w:type="dxa"/>
            <w:vAlign w:val="center"/>
          </w:tcPr>
          <w:p w:rsidR="00A60F96" w:rsidRPr="00366E12" w:rsidRDefault="00A60F96" w:rsidP="00366E12">
            <w:pPr>
              <w:rPr>
                <w:rFonts w:ascii="Arial" w:hAnsi="Arial" w:cs="Arial"/>
              </w:rPr>
            </w:pPr>
            <w:r w:rsidRPr="00366E12">
              <w:rPr>
                <w:rFonts w:ascii="Arial" w:hAnsi="Arial" w:cs="Arial"/>
              </w:rPr>
              <w:t xml:space="preserve">Počet aktivít zameraných na starostlivosť o vodné toky </w:t>
            </w:r>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obec</w:t>
            </w:r>
          </w:p>
        </w:tc>
        <w:tc>
          <w:tcPr>
            <w:tcW w:w="1700" w:type="dxa"/>
            <w:vAlign w:val="center"/>
          </w:tcPr>
          <w:p w:rsidR="00A60F96" w:rsidRPr="00366E12" w:rsidRDefault="00C7539B" w:rsidP="0017497B">
            <w:pPr>
              <w:jc w:val="center"/>
              <w:rPr>
                <w:rFonts w:ascii="Arial" w:hAnsi="Arial" w:cs="Arial"/>
              </w:rPr>
            </w:pPr>
            <w:r>
              <w:rPr>
                <w:rFonts w:ascii="Arial" w:hAnsi="Arial" w:cs="Arial"/>
              </w:rPr>
              <w:t>0</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r w:rsidR="00A60F96" w:rsidRPr="00366E12">
        <w:tc>
          <w:tcPr>
            <w:tcW w:w="5708" w:type="dxa"/>
            <w:vAlign w:val="center"/>
          </w:tcPr>
          <w:p w:rsidR="00A60F96" w:rsidRPr="00366E12" w:rsidRDefault="00A60F96" w:rsidP="00366E12">
            <w:pPr>
              <w:rPr>
                <w:rFonts w:ascii="Arial" w:hAnsi="Arial" w:cs="Arial"/>
              </w:rPr>
            </w:pPr>
            <w:r w:rsidRPr="00366E12">
              <w:rPr>
                <w:rFonts w:ascii="Arial" w:hAnsi="Arial" w:cs="Arial"/>
              </w:rPr>
              <w:t>Podiel udržiavanej zelenej infraštruktúry na celkovej rozlohe obce</w:t>
            </w:r>
          </w:p>
        </w:tc>
        <w:tc>
          <w:tcPr>
            <w:tcW w:w="2600" w:type="dxa"/>
            <w:vAlign w:val="center"/>
          </w:tcPr>
          <w:p w:rsidR="00A60F96" w:rsidRPr="00366E12" w:rsidRDefault="00A60F96" w:rsidP="0017497B">
            <w:pPr>
              <w:jc w:val="center"/>
              <w:rPr>
                <w:rFonts w:ascii="Arial" w:hAnsi="Arial" w:cs="Arial"/>
              </w:rPr>
            </w:pPr>
            <w:r w:rsidRPr="00366E12">
              <w:rPr>
                <w:rFonts w:ascii="Arial" w:hAnsi="Arial" w:cs="Arial"/>
              </w:rPr>
              <w:t>obec</w:t>
            </w:r>
          </w:p>
        </w:tc>
        <w:tc>
          <w:tcPr>
            <w:tcW w:w="1700" w:type="dxa"/>
            <w:vAlign w:val="center"/>
          </w:tcPr>
          <w:p w:rsidR="00A60F96" w:rsidRPr="00366E12" w:rsidRDefault="00C7539B" w:rsidP="0017497B">
            <w:pPr>
              <w:jc w:val="center"/>
              <w:rPr>
                <w:rFonts w:ascii="Arial" w:hAnsi="Arial" w:cs="Arial"/>
              </w:rPr>
            </w:pPr>
            <w:r>
              <w:rPr>
                <w:rFonts w:ascii="Arial" w:hAnsi="Arial" w:cs="Arial"/>
              </w:rPr>
              <w:t>zistiť</w:t>
            </w:r>
          </w:p>
        </w:tc>
        <w:tc>
          <w:tcPr>
            <w:tcW w:w="1724" w:type="dxa"/>
            <w:vAlign w:val="center"/>
          </w:tcPr>
          <w:p w:rsidR="00A60F96" w:rsidRPr="00366E12" w:rsidRDefault="00A60F96" w:rsidP="0017497B">
            <w:pPr>
              <w:ind w:left="192" w:hanging="192"/>
              <w:jc w:val="center"/>
              <w:rPr>
                <w:rFonts w:ascii="Arial" w:hAnsi="Arial" w:cs="Arial"/>
              </w:rPr>
            </w:pPr>
          </w:p>
        </w:tc>
        <w:tc>
          <w:tcPr>
            <w:tcW w:w="3256" w:type="dxa"/>
            <w:vAlign w:val="center"/>
          </w:tcPr>
          <w:p w:rsidR="00A60F96" w:rsidRPr="00366E12" w:rsidRDefault="00A60F96" w:rsidP="0017497B">
            <w:pPr>
              <w:jc w:val="center"/>
              <w:rPr>
                <w:rFonts w:ascii="Arial" w:hAnsi="Arial" w:cs="Arial"/>
              </w:rPr>
            </w:pPr>
          </w:p>
        </w:tc>
      </w:tr>
    </w:tbl>
    <w:p w:rsidR="00A60F96" w:rsidRDefault="00A60F96">
      <w:pPr>
        <w:rPr>
          <w:rFonts w:ascii="Arial" w:hAnsi="Arial" w:cs="Arial"/>
          <w:sz w:val="24"/>
          <w:szCs w:val="24"/>
        </w:rPr>
      </w:pPr>
    </w:p>
    <w:p w:rsidR="002D3DA3" w:rsidRDefault="002D3DA3">
      <w:pPr>
        <w:rPr>
          <w:rFonts w:ascii="Arial" w:hAnsi="Arial" w:cs="Arial"/>
          <w:sz w:val="24"/>
          <w:szCs w:val="24"/>
        </w:rPr>
      </w:pPr>
    </w:p>
    <w:p w:rsidR="002D3DA3" w:rsidRDefault="002D3DA3">
      <w:pPr>
        <w:rPr>
          <w:rFonts w:ascii="Arial" w:hAnsi="Arial" w:cs="Arial"/>
          <w:sz w:val="24"/>
          <w:szCs w:val="24"/>
        </w:rPr>
      </w:pPr>
    </w:p>
    <w:p w:rsidR="002D3DA3" w:rsidRDefault="002D3DA3">
      <w:pPr>
        <w:rPr>
          <w:rFonts w:ascii="Arial" w:hAnsi="Arial" w:cs="Arial"/>
          <w:sz w:val="24"/>
          <w:szCs w:val="24"/>
        </w:rPr>
      </w:pPr>
    </w:p>
    <w:p w:rsidR="002D3DA3" w:rsidRDefault="002D3DA3">
      <w:pPr>
        <w:rPr>
          <w:rFonts w:ascii="Arial" w:hAnsi="Arial" w:cs="Arial"/>
          <w:sz w:val="24"/>
          <w:szCs w:val="24"/>
        </w:rPr>
      </w:pPr>
    </w:p>
    <w:p w:rsidR="002D3DA3" w:rsidRDefault="002D3DA3">
      <w:pPr>
        <w:rPr>
          <w:rFonts w:ascii="Arial" w:hAnsi="Arial" w:cs="Arial"/>
          <w:sz w:val="24"/>
          <w:szCs w:val="24"/>
        </w:rPr>
      </w:pPr>
    </w:p>
    <w:p w:rsidR="002D3DA3" w:rsidRDefault="002D3DA3">
      <w:pPr>
        <w:rPr>
          <w:rFonts w:ascii="Arial" w:hAnsi="Arial" w:cs="Arial"/>
          <w:sz w:val="24"/>
          <w:szCs w:val="24"/>
        </w:rPr>
      </w:pPr>
    </w:p>
    <w:p w:rsidR="002D3DA3" w:rsidRDefault="002D3DA3">
      <w:pPr>
        <w:rPr>
          <w:rFonts w:ascii="Arial" w:hAnsi="Arial" w:cs="Arial"/>
          <w:sz w:val="24"/>
          <w:szCs w:val="24"/>
        </w:rPr>
      </w:pPr>
    </w:p>
    <w:tbl>
      <w:tblPr>
        <w:tblW w:w="14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2642"/>
        <w:gridCol w:w="5666"/>
        <w:gridCol w:w="1594"/>
        <w:gridCol w:w="3437"/>
      </w:tblGrid>
      <w:tr w:rsidR="002D3DA3" w:rsidRPr="003C40A3" w:rsidTr="001A25C1">
        <w:trPr>
          <w:trHeight w:val="425"/>
        </w:trPr>
        <w:tc>
          <w:tcPr>
            <w:tcW w:w="14489" w:type="dxa"/>
            <w:gridSpan w:val="5"/>
            <w:vAlign w:val="center"/>
          </w:tcPr>
          <w:p w:rsidR="002D3DA3" w:rsidRPr="00EC2BDC" w:rsidRDefault="002D3DA3" w:rsidP="001A25C1">
            <w:pPr>
              <w:jc w:val="center"/>
              <w:rPr>
                <w:rFonts w:ascii="Arial" w:hAnsi="Arial" w:cs="Arial"/>
                <w:b/>
                <w:bCs/>
                <w:sz w:val="28"/>
                <w:szCs w:val="28"/>
              </w:rPr>
            </w:pPr>
            <w:r w:rsidRPr="00EC2BDC">
              <w:rPr>
                <w:rFonts w:ascii="Arial" w:hAnsi="Arial" w:cs="Arial"/>
                <w:b/>
                <w:bCs/>
                <w:sz w:val="28"/>
                <w:szCs w:val="28"/>
              </w:rPr>
              <w:lastRenderedPageBreak/>
              <w:t>Monitorovacie ukazovatele výstupu (na úrovni opatrení)</w:t>
            </w:r>
          </w:p>
        </w:tc>
      </w:tr>
      <w:tr w:rsidR="002D3DA3" w:rsidRPr="003C40A3" w:rsidTr="001A25C1">
        <w:tc>
          <w:tcPr>
            <w:tcW w:w="14489" w:type="dxa"/>
            <w:gridSpan w:val="5"/>
          </w:tcPr>
          <w:p w:rsidR="002D3DA3" w:rsidRDefault="002D3DA3" w:rsidP="001A25C1">
            <w:pPr>
              <w:rPr>
                <w:rFonts w:ascii="Arial" w:hAnsi="Arial" w:cs="Arial"/>
                <w:b/>
                <w:bCs/>
                <w:sz w:val="22"/>
                <w:szCs w:val="22"/>
              </w:rPr>
            </w:pPr>
          </w:p>
          <w:p w:rsidR="002D3DA3" w:rsidRPr="000272A4" w:rsidRDefault="002D3DA3" w:rsidP="001A25C1">
            <w:pPr>
              <w:rPr>
                <w:rFonts w:ascii="Arial" w:hAnsi="Arial" w:cs="Arial"/>
                <w:b/>
                <w:bCs/>
                <w:sz w:val="24"/>
                <w:szCs w:val="24"/>
              </w:rPr>
            </w:pPr>
            <w:r w:rsidRPr="000272A4">
              <w:rPr>
                <w:rFonts w:ascii="Arial" w:hAnsi="Arial" w:cs="Arial"/>
                <w:b/>
                <w:bCs/>
                <w:sz w:val="24"/>
                <w:szCs w:val="24"/>
              </w:rPr>
              <w:t xml:space="preserve">Špecifický cieľ 1: </w:t>
            </w:r>
          </w:p>
          <w:p w:rsidR="002D3DA3" w:rsidRPr="000272A4" w:rsidRDefault="002D3DA3" w:rsidP="001A25C1">
            <w:pPr>
              <w:rPr>
                <w:rFonts w:ascii="Arial" w:hAnsi="Arial" w:cs="Arial"/>
                <w:b/>
                <w:bCs/>
                <w:sz w:val="24"/>
                <w:szCs w:val="24"/>
              </w:rPr>
            </w:pPr>
            <w:r w:rsidRPr="000272A4">
              <w:rPr>
                <w:rFonts w:ascii="Arial" w:hAnsi="Arial" w:cs="Arial"/>
                <w:b/>
                <w:bCs/>
                <w:sz w:val="24"/>
                <w:szCs w:val="24"/>
              </w:rPr>
              <w:t xml:space="preserve">Zlepšiť základnú vybavenosť a služby v obciach </w:t>
            </w:r>
          </w:p>
          <w:p w:rsidR="002D3DA3" w:rsidRPr="00EC2BDC" w:rsidRDefault="002D3DA3" w:rsidP="001A25C1">
            <w:pPr>
              <w:rPr>
                <w:rFonts w:ascii="Arial" w:hAnsi="Arial" w:cs="Arial"/>
                <w:b/>
                <w:bCs/>
                <w:sz w:val="22"/>
                <w:szCs w:val="22"/>
              </w:rPr>
            </w:pPr>
          </w:p>
        </w:tc>
      </w:tr>
      <w:tr w:rsidR="002D3DA3" w:rsidRPr="003C40A3" w:rsidTr="001A25C1">
        <w:tc>
          <w:tcPr>
            <w:tcW w:w="1150" w:type="dxa"/>
            <w:vAlign w:val="center"/>
          </w:tcPr>
          <w:p w:rsidR="002D3DA3" w:rsidRPr="000272A4" w:rsidRDefault="002D3DA3" w:rsidP="001A25C1">
            <w:pPr>
              <w:jc w:val="center"/>
              <w:rPr>
                <w:rFonts w:ascii="Arial" w:hAnsi="Arial" w:cs="Arial"/>
                <w:b/>
                <w:bCs/>
              </w:rPr>
            </w:pPr>
            <w:r w:rsidRPr="000272A4">
              <w:rPr>
                <w:rFonts w:ascii="Arial" w:hAnsi="Arial" w:cs="Arial"/>
                <w:b/>
                <w:bCs/>
              </w:rPr>
              <w:t xml:space="preserve">Opatrenie </w:t>
            </w:r>
          </w:p>
        </w:tc>
        <w:tc>
          <w:tcPr>
            <w:tcW w:w="2642" w:type="dxa"/>
            <w:vAlign w:val="center"/>
          </w:tcPr>
          <w:p w:rsidR="002D3DA3" w:rsidRPr="000272A4" w:rsidRDefault="002D3DA3" w:rsidP="001A25C1">
            <w:pPr>
              <w:jc w:val="center"/>
              <w:rPr>
                <w:rFonts w:ascii="Arial" w:hAnsi="Arial" w:cs="Arial"/>
                <w:b/>
                <w:bCs/>
              </w:rPr>
            </w:pPr>
            <w:r w:rsidRPr="000272A4">
              <w:rPr>
                <w:rFonts w:ascii="Arial" w:hAnsi="Arial" w:cs="Arial"/>
                <w:b/>
                <w:bCs/>
              </w:rPr>
              <w:t>Názov opatrenia</w:t>
            </w:r>
          </w:p>
        </w:tc>
        <w:tc>
          <w:tcPr>
            <w:tcW w:w="5666" w:type="dxa"/>
            <w:vAlign w:val="center"/>
          </w:tcPr>
          <w:p w:rsidR="002D3DA3" w:rsidRPr="000272A4" w:rsidRDefault="002D3DA3" w:rsidP="001A25C1">
            <w:pPr>
              <w:ind w:left="720"/>
              <w:rPr>
                <w:rFonts w:ascii="Arial" w:hAnsi="Arial" w:cs="Arial"/>
                <w:b/>
                <w:bCs/>
              </w:rPr>
            </w:pPr>
            <w:r w:rsidRPr="000272A4">
              <w:rPr>
                <w:rFonts w:ascii="Arial" w:hAnsi="Arial" w:cs="Arial"/>
                <w:b/>
                <w:bCs/>
              </w:rPr>
              <w:t>Merateľné ukazovatele</w:t>
            </w:r>
            <w:r>
              <w:rPr>
                <w:rFonts w:ascii="Arial" w:hAnsi="Arial" w:cs="Arial"/>
                <w:b/>
                <w:bCs/>
              </w:rPr>
              <w:t xml:space="preserve"> výstupu</w:t>
            </w:r>
          </w:p>
        </w:tc>
        <w:tc>
          <w:tcPr>
            <w:tcW w:w="1594" w:type="dxa"/>
            <w:vAlign w:val="center"/>
          </w:tcPr>
          <w:p w:rsidR="002D3DA3" w:rsidRPr="000272A4" w:rsidRDefault="002D3DA3" w:rsidP="001A25C1">
            <w:pPr>
              <w:jc w:val="center"/>
              <w:rPr>
                <w:rFonts w:ascii="Arial" w:hAnsi="Arial" w:cs="Arial"/>
                <w:b/>
                <w:bCs/>
              </w:rPr>
            </w:pPr>
            <w:r w:rsidRPr="000272A4">
              <w:rPr>
                <w:rFonts w:ascii="Arial" w:hAnsi="Arial" w:cs="Arial"/>
                <w:b/>
                <w:bCs/>
              </w:rPr>
              <w:t>Úroveň monitorovania</w:t>
            </w:r>
          </w:p>
        </w:tc>
        <w:tc>
          <w:tcPr>
            <w:tcW w:w="3437" w:type="dxa"/>
            <w:vAlign w:val="center"/>
          </w:tcPr>
          <w:p w:rsidR="002D3DA3" w:rsidRPr="000272A4" w:rsidRDefault="002D3DA3" w:rsidP="001A25C1">
            <w:pPr>
              <w:jc w:val="center"/>
              <w:rPr>
                <w:rFonts w:ascii="Arial" w:hAnsi="Arial" w:cs="Arial"/>
                <w:b/>
                <w:bCs/>
              </w:rPr>
            </w:pPr>
            <w:r w:rsidRPr="000272A4">
              <w:rPr>
                <w:rFonts w:ascii="Arial" w:hAnsi="Arial" w:cs="Arial"/>
                <w:b/>
                <w:bCs/>
              </w:rPr>
              <w:t>Poznámky</w:t>
            </w: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1.1</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Podporiť rozvoj bývania</w:t>
            </w:r>
          </w:p>
        </w:tc>
        <w:tc>
          <w:tcPr>
            <w:tcW w:w="5666" w:type="dxa"/>
          </w:tcPr>
          <w:p w:rsidR="002D3DA3"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t>prípravu nových stavebných obvodov</w:t>
            </w:r>
            <w:r w:rsidRPr="0026219A">
              <w:rPr>
                <w:rFonts w:ascii="Arial" w:hAnsi="Arial" w:cs="Arial"/>
                <w:sz w:val="18"/>
                <w:szCs w:val="18"/>
              </w:rPr>
              <w:t xml:space="preserve"> (lokalít)  </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Pr>
                <w:rFonts w:ascii="Arial" w:hAnsi="Arial" w:cs="Arial"/>
                <w:sz w:val="18"/>
                <w:szCs w:val="18"/>
              </w:rPr>
              <w:t xml:space="preserve">výstavbu/rekonštrukciu nových </w:t>
            </w:r>
            <w:r w:rsidRPr="00E66100">
              <w:rPr>
                <w:rFonts w:ascii="Arial" w:hAnsi="Arial" w:cs="Arial"/>
                <w:b/>
                <w:bCs/>
                <w:sz w:val="18"/>
                <w:szCs w:val="18"/>
              </w:rPr>
              <w:t>bytových jednotiek</w:t>
            </w:r>
            <w:r w:rsidRPr="0026219A">
              <w:rPr>
                <w:rFonts w:ascii="Arial" w:hAnsi="Arial" w:cs="Arial"/>
                <w:sz w:val="18"/>
                <w:szCs w:val="18"/>
              </w:rPr>
              <w:t xml:space="preserve">  </w:t>
            </w:r>
          </w:p>
        </w:tc>
        <w:tc>
          <w:tcPr>
            <w:tcW w:w="1594" w:type="dxa"/>
          </w:tcPr>
          <w:p w:rsidR="002D3DA3" w:rsidRPr="000815B6" w:rsidRDefault="002D3DA3" w:rsidP="001A25C1">
            <w:pPr>
              <w:rPr>
                <w:rFonts w:ascii="Arial" w:hAnsi="Arial" w:cs="Arial"/>
                <w:sz w:val="16"/>
                <w:szCs w:val="16"/>
              </w:rPr>
            </w:pPr>
            <w:r w:rsidRPr="000815B6">
              <w:rPr>
                <w:rFonts w:ascii="Arial" w:hAnsi="Arial" w:cs="Arial"/>
                <w:sz w:val="16"/>
                <w:szCs w:val="16"/>
              </w:rPr>
              <w:t>obec/región kumulatívne</w:t>
            </w:r>
          </w:p>
          <w:p w:rsidR="002D3DA3" w:rsidRPr="000815B6" w:rsidRDefault="002D3DA3" w:rsidP="001A25C1">
            <w:pPr>
              <w:rPr>
                <w:rFonts w:ascii="Arial" w:hAnsi="Arial" w:cs="Arial"/>
                <w:color w:val="FF0000"/>
                <w:sz w:val="16"/>
                <w:szCs w:val="16"/>
              </w:rPr>
            </w:pPr>
          </w:p>
        </w:tc>
        <w:tc>
          <w:tcPr>
            <w:tcW w:w="3437" w:type="dxa"/>
          </w:tcPr>
          <w:p w:rsidR="002D3DA3" w:rsidRPr="0026219A" w:rsidRDefault="002D3DA3" w:rsidP="001A25C1">
            <w:pPr>
              <w:rPr>
                <w:rFonts w:ascii="Arial" w:hAnsi="Arial" w:cs="Arial"/>
                <w:sz w:val="16"/>
                <w:szCs w:val="16"/>
              </w:rPr>
            </w:pPr>
            <w:r w:rsidRPr="0026219A">
              <w:rPr>
                <w:rFonts w:ascii="Arial" w:hAnsi="Arial" w:cs="Arial"/>
                <w:sz w:val="16"/>
                <w:szCs w:val="16"/>
              </w:rPr>
              <w:t>Pripravená</w:t>
            </w:r>
            <w:r>
              <w:rPr>
                <w:rFonts w:ascii="Arial" w:hAnsi="Arial" w:cs="Arial"/>
                <w:sz w:val="16"/>
                <w:szCs w:val="16"/>
              </w:rPr>
              <w:t xml:space="preserve"> </w:t>
            </w:r>
            <w:r w:rsidRPr="0026219A">
              <w:rPr>
                <w:rFonts w:ascii="Arial" w:hAnsi="Arial" w:cs="Arial"/>
                <w:sz w:val="16"/>
                <w:szCs w:val="16"/>
              </w:rPr>
              <w:t>lokalita je stavebná lokalita, kt</w:t>
            </w:r>
            <w:r>
              <w:rPr>
                <w:rFonts w:ascii="Arial" w:hAnsi="Arial" w:cs="Arial"/>
                <w:sz w:val="16"/>
                <w:szCs w:val="16"/>
              </w:rPr>
              <w:t xml:space="preserve">orá má </w:t>
            </w:r>
            <w:proofErr w:type="spellStart"/>
            <w:r>
              <w:rPr>
                <w:rFonts w:ascii="Arial" w:hAnsi="Arial" w:cs="Arial"/>
                <w:sz w:val="16"/>
                <w:szCs w:val="16"/>
              </w:rPr>
              <w:t>vysporiadané</w:t>
            </w:r>
            <w:proofErr w:type="spellEnd"/>
            <w:r>
              <w:rPr>
                <w:rFonts w:ascii="Arial" w:hAnsi="Arial" w:cs="Arial"/>
                <w:sz w:val="16"/>
                <w:szCs w:val="16"/>
              </w:rPr>
              <w:t xml:space="preserve"> pozemky, je </w:t>
            </w:r>
            <w:r w:rsidRPr="0026219A">
              <w:rPr>
                <w:rFonts w:ascii="Arial" w:hAnsi="Arial" w:cs="Arial"/>
                <w:sz w:val="16"/>
                <w:szCs w:val="16"/>
              </w:rPr>
              <w:t xml:space="preserve"> zavedené sú  inžinierske siete (kanál, plyn, elektrika), má vyb</w:t>
            </w:r>
            <w:r>
              <w:rPr>
                <w:rFonts w:ascii="Arial" w:hAnsi="Arial" w:cs="Arial"/>
                <w:sz w:val="16"/>
                <w:szCs w:val="16"/>
              </w:rPr>
              <w:t>udované prístupové komunikácie.</w:t>
            </w:r>
          </w:p>
          <w:p w:rsidR="002D3DA3" w:rsidRPr="0026219A" w:rsidRDefault="002D3DA3" w:rsidP="001A25C1">
            <w:pPr>
              <w:rPr>
                <w:rFonts w:ascii="Arial" w:hAnsi="Arial" w:cs="Arial"/>
                <w:color w:val="FF0000"/>
                <w:sz w:val="16"/>
                <w:szCs w:val="16"/>
              </w:rPr>
            </w:pPr>
            <w:r w:rsidRPr="0026219A">
              <w:rPr>
                <w:rFonts w:ascii="Arial" w:hAnsi="Arial" w:cs="Arial"/>
                <w:sz w:val="16"/>
                <w:szCs w:val="16"/>
              </w:rPr>
              <w:t>Pripravenosť lokality sa bude hodnotiť škálou: pripravená</w:t>
            </w:r>
            <w:r>
              <w:rPr>
                <w:rFonts w:ascii="Arial" w:hAnsi="Arial" w:cs="Arial"/>
                <w:sz w:val="16"/>
                <w:szCs w:val="16"/>
              </w:rPr>
              <w:t xml:space="preserve"> </w:t>
            </w:r>
            <w:r w:rsidRPr="0026219A">
              <w:rPr>
                <w:rFonts w:ascii="Arial" w:hAnsi="Arial" w:cs="Arial"/>
                <w:sz w:val="16"/>
                <w:szCs w:val="16"/>
              </w:rPr>
              <w:t>-</w:t>
            </w:r>
            <w:r>
              <w:rPr>
                <w:rFonts w:ascii="Arial" w:hAnsi="Arial" w:cs="Arial"/>
                <w:sz w:val="16"/>
                <w:szCs w:val="16"/>
              </w:rPr>
              <w:t xml:space="preserve"> </w:t>
            </w:r>
            <w:r w:rsidRPr="0026219A">
              <w:rPr>
                <w:rFonts w:ascii="Arial" w:hAnsi="Arial" w:cs="Arial"/>
                <w:sz w:val="16"/>
                <w:szCs w:val="16"/>
              </w:rPr>
              <w:t xml:space="preserve">čiastočne pripravená a nepripravená lokalita. </w:t>
            </w: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1.2</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 xml:space="preserve">Dobudovať dopravnú a technickú infraštruktúru v obciach </w:t>
            </w:r>
          </w:p>
        </w:tc>
        <w:tc>
          <w:tcPr>
            <w:tcW w:w="5666" w:type="dxa"/>
          </w:tcPr>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 xml:space="preserve">Celková výška verejných výdavkov vynaložených na </w:t>
            </w:r>
            <w:r w:rsidRPr="0026219A">
              <w:rPr>
                <w:rFonts w:ascii="Arial" w:hAnsi="Arial" w:cs="Arial"/>
                <w:b/>
                <w:bCs/>
                <w:sz w:val="18"/>
                <w:szCs w:val="18"/>
              </w:rPr>
              <w:t>výstavbu a rekonštrukciu dopravnej infraštruktúry</w:t>
            </w:r>
          </w:p>
          <w:p w:rsidR="002D3DA3" w:rsidRPr="0026219A" w:rsidRDefault="002D3DA3" w:rsidP="002D3DA3">
            <w:pPr>
              <w:pStyle w:val="Odsekzoznamu"/>
              <w:numPr>
                <w:ilvl w:val="0"/>
                <w:numId w:val="19"/>
              </w:numPr>
              <w:rPr>
                <w:rFonts w:ascii="Arial" w:hAnsi="Arial" w:cs="Arial"/>
                <w:b/>
                <w:bCs/>
                <w:sz w:val="18"/>
                <w:szCs w:val="18"/>
              </w:rPr>
            </w:pPr>
            <w:r w:rsidRPr="0026219A">
              <w:rPr>
                <w:rFonts w:ascii="Arial" w:hAnsi="Arial" w:cs="Arial"/>
                <w:sz w:val="18"/>
                <w:szCs w:val="18"/>
              </w:rPr>
              <w:t xml:space="preserve">Celková výška verejných výdavkov vynaložených na </w:t>
            </w:r>
            <w:r w:rsidRPr="0026219A">
              <w:rPr>
                <w:rFonts w:ascii="Arial" w:hAnsi="Arial" w:cs="Arial"/>
                <w:b/>
                <w:bCs/>
                <w:sz w:val="18"/>
                <w:szCs w:val="18"/>
              </w:rPr>
              <w:t>budovanie a rekonštrukciu vodovodu, kanalizácie a rozvodných sieti</w:t>
            </w:r>
          </w:p>
          <w:p w:rsidR="002D3DA3" w:rsidRPr="0026219A" w:rsidRDefault="002D3DA3" w:rsidP="001A25C1">
            <w:pPr>
              <w:pStyle w:val="Odsekzoznamu"/>
              <w:ind w:left="317"/>
              <w:rPr>
                <w:rFonts w:ascii="Arial" w:hAnsi="Arial" w:cs="Arial"/>
                <w:i/>
                <w:iCs/>
                <w:sz w:val="18"/>
                <w:szCs w:val="18"/>
              </w:rPr>
            </w:pPr>
          </w:p>
        </w:tc>
        <w:tc>
          <w:tcPr>
            <w:tcW w:w="1594" w:type="dxa"/>
          </w:tcPr>
          <w:p w:rsidR="002D3DA3" w:rsidRPr="000815B6" w:rsidRDefault="002D3DA3" w:rsidP="001A25C1">
            <w:pPr>
              <w:rPr>
                <w:rFonts w:ascii="Arial" w:hAnsi="Arial" w:cs="Arial"/>
                <w:sz w:val="16"/>
                <w:szCs w:val="16"/>
              </w:rPr>
            </w:pPr>
            <w:r w:rsidRPr="000815B6">
              <w:rPr>
                <w:rFonts w:ascii="Arial" w:hAnsi="Arial" w:cs="Arial"/>
                <w:sz w:val="16"/>
                <w:szCs w:val="16"/>
              </w:rPr>
              <w:t>obec/región kumulatívne</w:t>
            </w: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r w:rsidRPr="000815B6">
              <w:rPr>
                <w:rFonts w:ascii="Arial" w:hAnsi="Arial" w:cs="Arial"/>
                <w:sz w:val="16"/>
                <w:szCs w:val="16"/>
              </w:rPr>
              <w:t>obec/región kumulatívne</w:t>
            </w: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tc>
        <w:tc>
          <w:tcPr>
            <w:tcW w:w="3437" w:type="dxa"/>
          </w:tcPr>
          <w:p w:rsidR="002D3DA3" w:rsidRPr="0026219A" w:rsidRDefault="002D3DA3" w:rsidP="001A25C1">
            <w:pPr>
              <w:rPr>
                <w:rFonts w:ascii="Arial" w:hAnsi="Arial" w:cs="Arial"/>
                <w:sz w:val="16"/>
                <w:szCs w:val="16"/>
              </w:rPr>
            </w:pPr>
            <w:r w:rsidRPr="0026219A">
              <w:rPr>
                <w:rFonts w:ascii="Arial" w:hAnsi="Arial" w:cs="Arial"/>
                <w:sz w:val="16"/>
                <w:szCs w:val="16"/>
              </w:rPr>
              <w:t xml:space="preserve">Tu bude počiatočný stav 0, lebo ide o výdavky a parametre viažuce sa k novému programovému obdobiu. </w:t>
            </w:r>
          </w:p>
          <w:p w:rsidR="002D3DA3" w:rsidRPr="0026219A" w:rsidRDefault="002D3DA3" w:rsidP="001A25C1">
            <w:pPr>
              <w:rPr>
                <w:rFonts w:ascii="Arial" w:hAnsi="Arial" w:cs="Arial"/>
                <w:sz w:val="16"/>
                <w:szCs w:val="16"/>
              </w:rPr>
            </w:pPr>
            <w:r w:rsidRPr="0026219A">
              <w:rPr>
                <w:rFonts w:ascii="Arial" w:hAnsi="Arial" w:cs="Arial"/>
                <w:sz w:val="16"/>
                <w:szCs w:val="16"/>
              </w:rPr>
              <w:t xml:space="preserve">Pri každom opatrení budú uvedené možné zdroje podľa operačných programov ako pomôcka pre monitorovanie. Všetky ukazovatele, sledované na obecnej úrovni sa budú kumulatívne vyhodnocovať za celý región. Obec bude prostredníctvom monitorovacieho plánu inštruovaná, aký typ informácií bude zbierať, ako často a z akých zdrojov. </w:t>
            </w:r>
          </w:p>
        </w:tc>
      </w:tr>
      <w:tr w:rsidR="002D3DA3" w:rsidRPr="003C40A3" w:rsidTr="002D3DA3">
        <w:trPr>
          <w:trHeight w:val="1169"/>
        </w:trPr>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1.3</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Zvýšiť bezpečnosť a skvalitniť sociálnu a občiansku vybavenosť</w:t>
            </w:r>
          </w:p>
        </w:tc>
        <w:tc>
          <w:tcPr>
            <w:tcW w:w="5666" w:type="dxa"/>
          </w:tcPr>
          <w:p w:rsidR="002D3DA3" w:rsidRPr="006A149D" w:rsidRDefault="002D3DA3" w:rsidP="002D3DA3">
            <w:pPr>
              <w:pStyle w:val="Odsekzoznamu"/>
              <w:numPr>
                <w:ilvl w:val="0"/>
                <w:numId w:val="19"/>
              </w:numPr>
              <w:rPr>
                <w:rFonts w:ascii="Arial" w:hAnsi="Arial" w:cs="Arial"/>
                <w:b/>
                <w:bCs/>
                <w:sz w:val="18"/>
                <w:szCs w:val="18"/>
              </w:rPr>
            </w:pPr>
            <w:r w:rsidRPr="0026219A">
              <w:rPr>
                <w:rFonts w:ascii="Arial" w:hAnsi="Arial" w:cs="Arial"/>
                <w:sz w:val="18"/>
                <w:szCs w:val="18"/>
              </w:rPr>
              <w:t xml:space="preserve">Celková výška verejných výdavkov vynaložených na </w:t>
            </w:r>
            <w:r w:rsidRPr="0026219A">
              <w:rPr>
                <w:rFonts w:ascii="Arial" w:hAnsi="Arial" w:cs="Arial"/>
                <w:b/>
                <w:bCs/>
                <w:sz w:val="18"/>
                <w:szCs w:val="18"/>
              </w:rPr>
              <w:t>projekty IKT a vybavenie DHZ</w:t>
            </w:r>
          </w:p>
          <w:p w:rsidR="002D3DA3" w:rsidRPr="002D3DA3" w:rsidRDefault="002D3DA3" w:rsidP="002D3DA3">
            <w:pPr>
              <w:pStyle w:val="Odsekzoznamu"/>
              <w:numPr>
                <w:ilvl w:val="0"/>
                <w:numId w:val="19"/>
              </w:numPr>
              <w:rPr>
                <w:rFonts w:ascii="Arial" w:hAnsi="Arial" w:cs="Arial"/>
                <w:b/>
                <w:bCs/>
                <w:sz w:val="18"/>
                <w:szCs w:val="18"/>
              </w:rPr>
            </w:pPr>
            <w:r w:rsidRPr="0026219A">
              <w:rPr>
                <w:rFonts w:ascii="Arial" w:hAnsi="Arial" w:cs="Arial"/>
                <w:sz w:val="18"/>
                <w:szCs w:val="18"/>
              </w:rPr>
              <w:t xml:space="preserve">Celková výška verejných výdavkov vynaložených na </w:t>
            </w:r>
            <w:r w:rsidRPr="0026219A">
              <w:rPr>
                <w:rFonts w:ascii="Arial" w:hAnsi="Arial" w:cs="Arial"/>
                <w:b/>
                <w:bCs/>
                <w:sz w:val="18"/>
                <w:szCs w:val="18"/>
              </w:rPr>
              <w:t>sociálnu a občiansku vybavenosť/sociálnu a zdravotnú starostlivosť</w:t>
            </w:r>
          </w:p>
        </w:tc>
        <w:tc>
          <w:tcPr>
            <w:tcW w:w="1594" w:type="dxa"/>
          </w:tcPr>
          <w:p w:rsidR="002D3DA3" w:rsidRPr="000815B6" w:rsidRDefault="002D3DA3" w:rsidP="001A25C1">
            <w:pPr>
              <w:rPr>
                <w:rFonts w:ascii="Arial" w:hAnsi="Arial" w:cs="Arial"/>
                <w:sz w:val="16"/>
                <w:szCs w:val="16"/>
              </w:rPr>
            </w:pPr>
            <w:r w:rsidRPr="000815B6">
              <w:rPr>
                <w:rFonts w:ascii="Arial" w:hAnsi="Arial" w:cs="Arial"/>
                <w:sz w:val="16"/>
                <w:szCs w:val="16"/>
              </w:rPr>
              <w:t>obec/región kumulatívne</w:t>
            </w:r>
          </w:p>
          <w:p w:rsidR="002D3DA3" w:rsidRPr="000815B6" w:rsidRDefault="002D3DA3" w:rsidP="001A25C1">
            <w:pPr>
              <w:rPr>
                <w:rFonts w:ascii="Arial" w:hAnsi="Arial" w:cs="Arial"/>
                <w:sz w:val="16"/>
                <w:szCs w:val="16"/>
              </w:rPr>
            </w:pPr>
          </w:p>
          <w:p w:rsidR="002D3DA3" w:rsidRPr="0026219A" w:rsidRDefault="002D3DA3" w:rsidP="001A25C1">
            <w:pPr>
              <w:rPr>
                <w:rFonts w:ascii="Arial" w:hAnsi="Arial" w:cs="Arial"/>
                <w:sz w:val="18"/>
                <w:szCs w:val="18"/>
              </w:rPr>
            </w:pPr>
            <w:r w:rsidRPr="000815B6">
              <w:rPr>
                <w:rFonts w:ascii="Arial" w:hAnsi="Arial" w:cs="Arial"/>
                <w:sz w:val="16"/>
                <w:szCs w:val="16"/>
              </w:rPr>
              <w:t>obec/región kumulatívne</w:t>
            </w:r>
          </w:p>
        </w:tc>
        <w:tc>
          <w:tcPr>
            <w:tcW w:w="3437" w:type="dxa"/>
          </w:tcPr>
          <w:p w:rsidR="002D3DA3" w:rsidRPr="0026219A" w:rsidRDefault="002D3DA3" w:rsidP="001A25C1">
            <w:pPr>
              <w:rPr>
                <w:rFonts w:ascii="Arial" w:hAnsi="Arial" w:cs="Arial"/>
                <w:sz w:val="18"/>
                <w:szCs w:val="18"/>
              </w:rPr>
            </w:pPr>
          </w:p>
          <w:p w:rsidR="002D3DA3" w:rsidRPr="0026219A" w:rsidRDefault="002D3DA3" w:rsidP="001A25C1">
            <w:pPr>
              <w:rPr>
                <w:rFonts w:ascii="Arial" w:hAnsi="Arial" w:cs="Arial"/>
                <w:sz w:val="18"/>
                <w:szCs w:val="18"/>
              </w:rPr>
            </w:pPr>
          </w:p>
          <w:p w:rsidR="002D3DA3" w:rsidRPr="0026219A" w:rsidRDefault="002D3DA3" w:rsidP="001A25C1">
            <w:pPr>
              <w:rPr>
                <w:rFonts w:ascii="Arial" w:hAnsi="Arial" w:cs="Arial"/>
                <w:sz w:val="18"/>
                <w:szCs w:val="18"/>
              </w:rPr>
            </w:pPr>
          </w:p>
          <w:p w:rsidR="002D3DA3" w:rsidRPr="0026219A" w:rsidRDefault="002D3DA3" w:rsidP="001A25C1">
            <w:pPr>
              <w:rPr>
                <w:rFonts w:ascii="Arial" w:hAnsi="Arial" w:cs="Arial"/>
                <w:sz w:val="18"/>
                <w:szCs w:val="18"/>
              </w:rPr>
            </w:pPr>
          </w:p>
        </w:tc>
      </w:tr>
      <w:tr w:rsidR="002D3DA3" w:rsidRPr="003C40A3" w:rsidTr="001A25C1">
        <w:tc>
          <w:tcPr>
            <w:tcW w:w="14489" w:type="dxa"/>
            <w:gridSpan w:val="5"/>
          </w:tcPr>
          <w:p w:rsidR="002D3DA3" w:rsidRDefault="002D3DA3" w:rsidP="001A25C1">
            <w:pPr>
              <w:ind w:left="720"/>
              <w:rPr>
                <w:rFonts w:ascii="Arial" w:hAnsi="Arial" w:cs="Arial"/>
                <w:b/>
                <w:bCs/>
                <w:sz w:val="22"/>
                <w:szCs w:val="22"/>
              </w:rPr>
            </w:pPr>
          </w:p>
          <w:p w:rsidR="002D3DA3" w:rsidRPr="000272A4" w:rsidRDefault="002D3DA3" w:rsidP="001A25C1">
            <w:pPr>
              <w:rPr>
                <w:rFonts w:ascii="Arial" w:hAnsi="Arial" w:cs="Arial"/>
                <w:b/>
                <w:bCs/>
                <w:sz w:val="24"/>
                <w:szCs w:val="24"/>
              </w:rPr>
            </w:pPr>
            <w:r w:rsidRPr="000272A4">
              <w:rPr>
                <w:rFonts w:ascii="Arial" w:hAnsi="Arial" w:cs="Arial"/>
                <w:b/>
                <w:bCs/>
                <w:sz w:val="24"/>
                <w:szCs w:val="24"/>
              </w:rPr>
              <w:t>Špecifický cieľ 2:</w:t>
            </w:r>
          </w:p>
          <w:p w:rsidR="002D3DA3" w:rsidRPr="000272A4" w:rsidRDefault="002D3DA3" w:rsidP="001A25C1">
            <w:pPr>
              <w:rPr>
                <w:rFonts w:ascii="Arial" w:hAnsi="Arial" w:cs="Arial"/>
                <w:b/>
                <w:bCs/>
                <w:sz w:val="24"/>
                <w:szCs w:val="24"/>
              </w:rPr>
            </w:pPr>
            <w:r w:rsidRPr="000272A4">
              <w:rPr>
                <w:rFonts w:ascii="Arial" w:hAnsi="Arial" w:cs="Arial"/>
                <w:b/>
                <w:bCs/>
                <w:sz w:val="24"/>
                <w:szCs w:val="24"/>
              </w:rPr>
              <w:t>Zvýšiť zamestnanosť a zlepšiť podmienky pre podnikanie</w:t>
            </w:r>
          </w:p>
          <w:p w:rsidR="002D3DA3" w:rsidRPr="000272A4" w:rsidRDefault="002D3DA3" w:rsidP="001A25C1">
            <w:pPr>
              <w:rPr>
                <w:rFonts w:ascii="Arial" w:hAnsi="Arial" w:cs="Arial"/>
                <w:b/>
                <w:bCs/>
                <w:sz w:val="22"/>
                <w:szCs w:val="22"/>
              </w:rPr>
            </w:pPr>
          </w:p>
        </w:tc>
      </w:tr>
      <w:tr w:rsidR="002D3DA3" w:rsidRPr="003C40A3" w:rsidTr="001A25C1">
        <w:tc>
          <w:tcPr>
            <w:tcW w:w="1150" w:type="dxa"/>
            <w:vAlign w:val="center"/>
          </w:tcPr>
          <w:p w:rsidR="002D3DA3" w:rsidRPr="000272A4" w:rsidRDefault="002D3DA3" w:rsidP="001A25C1">
            <w:pPr>
              <w:jc w:val="center"/>
              <w:rPr>
                <w:rFonts w:ascii="Arial" w:hAnsi="Arial" w:cs="Arial"/>
                <w:b/>
                <w:bCs/>
              </w:rPr>
            </w:pPr>
            <w:r w:rsidRPr="000272A4">
              <w:rPr>
                <w:rFonts w:ascii="Arial" w:hAnsi="Arial" w:cs="Arial"/>
                <w:b/>
                <w:bCs/>
              </w:rPr>
              <w:t xml:space="preserve">Opatrenie </w:t>
            </w:r>
          </w:p>
        </w:tc>
        <w:tc>
          <w:tcPr>
            <w:tcW w:w="2642" w:type="dxa"/>
            <w:vAlign w:val="center"/>
          </w:tcPr>
          <w:p w:rsidR="002D3DA3" w:rsidRPr="000272A4" w:rsidRDefault="002D3DA3" w:rsidP="001A25C1">
            <w:pPr>
              <w:jc w:val="center"/>
              <w:rPr>
                <w:rFonts w:ascii="Arial" w:hAnsi="Arial" w:cs="Arial"/>
                <w:b/>
                <w:bCs/>
              </w:rPr>
            </w:pPr>
            <w:r w:rsidRPr="000272A4">
              <w:rPr>
                <w:rFonts w:ascii="Arial" w:hAnsi="Arial" w:cs="Arial"/>
                <w:b/>
                <w:bCs/>
              </w:rPr>
              <w:t>Názov opatrenia</w:t>
            </w:r>
          </w:p>
        </w:tc>
        <w:tc>
          <w:tcPr>
            <w:tcW w:w="5666" w:type="dxa"/>
            <w:vAlign w:val="center"/>
          </w:tcPr>
          <w:p w:rsidR="002D3DA3" w:rsidRPr="000272A4" w:rsidRDefault="002D3DA3" w:rsidP="002D3DA3">
            <w:pPr>
              <w:numPr>
                <w:ilvl w:val="0"/>
                <w:numId w:val="19"/>
              </w:numPr>
              <w:jc w:val="center"/>
              <w:rPr>
                <w:rFonts w:ascii="Arial" w:hAnsi="Arial" w:cs="Arial"/>
                <w:b/>
                <w:bCs/>
              </w:rPr>
            </w:pPr>
            <w:r w:rsidRPr="000272A4">
              <w:rPr>
                <w:rFonts w:ascii="Arial" w:hAnsi="Arial" w:cs="Arial"/>
                <w:b/>
                <w:bCs/>
              </w:rPr>
              <w:t>Merateľné ukazovatele</w:t>
            </w:r>
            <w:r>
              <w:rPr>
                <w:rFonts w:ascii="Arial" w:hAnsi="Arial" w:cs="Arial"/>
                <w:b/>
                <w:bCs/>
              </w:rPr>
              <w:t xml:space="preserve"> výstupu</w:t>
            </w:r>
          </w:p>
        </w:tc>
        <w:tc>
          <w:tcPr>
            <w:tcW w:w="1594" w:type="dxa"/>
            <w:vAlign w:val="center"/>
          </w:tcPr>
          <w:p w:rsidR="002D3DA3" w:rsidRPr="000272A4" w:rsidRDefault="002D3DA3" w:rsidP="001A25C1">
            <w:pPr>
              <w:jc w:val="center"/>
              <w:rPr>
                <w:rFonts w:ascii="Arial" w:hAnsi="Arial" w:cs="Arial"/>
                <w:b/>
                <w:bCs/>
              </w:rPr>
            </w:pPr>
            <w:r w:rsidRPr="000272A4">
              <w:rPr>
                <w:rFonts w:ascii="Arial" w:hAnsi="Arial" w:cs="Arial"/>
                <w:b/>
                <w:bCs/>
              </w:rPr>
              <w:t>Úroveň monitorovania</w:t>
            </w:r>
          </w:p>
        </w:tc>
        <w:tc>
          <w:tcPr>
            <w:tcW w:w="3437" w:type="dxa"/>
            <w:vAlign w:val="center"/>
          </w:tcPr>
          <w:p w:rsidR="002D3DA3" w:rsidRPr="000272A4" w:rsidRDefault="002D3DA3" w:rsidP="001A25C1">
            <w:pPr>
              <w:jc w:val="center"/>
              <w:rPr>
                <w:rFonts w:ascii="Arial" w:hAnsi="Arial" w:cs="Arial"/>
                <w:b/>
                <w:bCs/>
              </w:rPr>
            </w:pPr>
            <w:r w:rsidRPr="000272A4">
              <w:rPr>
                <w:rFonts w:ascii="Arial" w:hAnsi="Arial" w:cs="Arial"/>
                <w:b/>
                <w:bCs/>
              </w:rPr>
              <w:t>Poznámky</w:t>
            </w: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2.1</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Vytvoriť podmienky pre zvýšenie zamestnanosti a rozvoj podnikania v obciach</w:t>
            </w:r>
          </w:p>
        </w:tc>
        <w:tc>
          <w:tcPr>
            <w:tcW w:w="5666" w:type="dxa"/>
          </w:tcPr>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výška verejných výdavkov</w:t>
            </w:r>
            <w:r>
              <w:rPr>
                <w:rFonts w:ascii="Arial" w:hAnsi="Arial" w:cs="Arial"/>
                <w:sz w:val="18"/>
                <w:szCs w:val="18"/>
              </w:rPr>
              <w:t xml:space="preserve"> vynaložených</w:t>
            </w:r>
            <w:r w:rsidRPr="0026219A">
              <w:rPr>
                <w:rFonts w:ascii="Arial" w:hAnsi="Arial" w:cs="Arial"/>
                <w:sz w:val="18"/>
                <w:szCs w:val="18"/>
              </w:rPr>
              <w:t xml:space="preserve"> na </w:t>
            </w:r>
            <w:r w:rsidRPr="0026219A">
              <w:rPr>
                <w:rFonts w:ascii="Arial" w:hAnsi="Arial" w:cs="Arial"/>
                <w:b/>
                <w:bCs/>
                <w:sz w:val="18"/>
                <w:szCs w:val="18"/>
              </w:rPr>
              <w:t>zriadenie obecných podnikov</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lastRenderedPageBreak/>
              <w:t>podporu tradičného hospodárenia a remesiel</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t>budovanie infraštruktúry cestovného ruchu</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 xml:space="preserve">Celková výška verejných výdavkov vynaložených na </w:t>
            </w:r>
            <w:r w:rsidRPr="0026219A">
              <w:rPr>
                <w:rFonts w:ascii="Arial" w:hAnsi="Arial" w:cs="Arial"/>
                <w:b/>
                <w:bCs/>
                <w:sz w:val="18"/>
                <w:szCs w:val="18"/>
              </w:rPr>
              <w:t>podporu nových podnikateľských aktivít</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 xml:space="preserve">Celková výška verejných výdavkov vynaložených na </w:t>
            </w:r>
            <w:r w:rsidRPr="0026219A">
              <w:rPr>
                <w:rFonts w:ascii="Arial" w:hAnsi="Arial" w:cs="Arial"/>
                <w:b/>
                <w:bCs/>
                <w:sz w:val="18"/>
                <w:szCs w:val="18"/>
              </w:rPr>
              <w:t>podporu podnikania v poľnohospodárstve a lesníctve</w:t>
            </w:r>
          </w:p>
          <w:p w:rsidR="002D3DA3" w:rsidRPr="00451081"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 xml:space="preserve">Celková výška verejných výdavkov vynaložených na </w:t>
            </w:r>
            <w:r w:rsidRPr="0026219A">
              <w:rPr>
                <w:rFonts w:ascii="Arial" w:hAnsi="Arial" w:cs="Arial"/>
                <w:b/>
                <w:bCs/>
                <w:sz w:val="18"/>
                <w:szCs w:val="18"/>
              </w:rPr>
              <w:t>podporu neformálneho vzdelávania a odbornej prípravy</w:t>
            </w:r>
          </w:p>
          <w:p w:rsidR="002D3DA3" w:rsidRPr="00451081" w:rsidRDefault="002D3DA3" w:rsidP="002D3DA3">
            <w:pPr>
              <w:pStyle w:val="Odsekzoznamu"/>
              <w:numPr>
                <w:ilvl w:val="0"/>
                <w:numId w:val="19"/>
              </w:numPr>
              <w:rPr>
                <w:rFonts w:ascii="Arial" w:hAnsi="Arial" w:cs="Arial"/>
                <w:sz w:val="18"/>
                <w:szCs w:val="18"/>
              </w:rPr>
            </w:pPr>
            <w:r w:rsidRPr="00451081">
              <w:rPr>
                <w:rFonts w:ascii="Arial" w:hAnsi="Arial" w:cs="Arial"/>
                <w:sz w:val="18"/>
                <w:szCs w:val="18"/>
              </w:rPr>
              <w:t>Celková výška verejných výdavkov na projekty vytvárajúce pracovné miesta</w:t>
            </w:r>
          </w:p>
        </w:tc>
        <w:tc>
          <w:tcPr>
            <w:tcW w:w="1594" w:type="dxa"/>
          </w:tcPr>
          <w:p w:rsidR="002D3DA3" w:rsidRPr="000815B6" w:rsidRDefault="002D3DA3" w:rsidP="001A25C1">
            <w:pPr>
              <w:rPr>
                <w:rFonts w:ascii="Arial" w:hAnsi="Arial" w:cs="Arial"/>
                <w:sz w:val="16"/>
                <w:szCs w:val="16"/>
              </w:rPr>
            </w:pPr>
            <w:r>
              <w:rPr>
                <w:rFonts w:ascii="Arial" w:hAnsi="Arial" w:cs="Arial"/>
                <w:sz w:val="16"/>
                <w:szCs w:val="16"/>
              </w:rPr>
              <w:lastRenderedPageBreak/>
              <w:t>o</w:t>
            </w:r>
            <w:r w:rsidRPr="000815B6">
              <w:rPr>
                <w:rFonts w:ascii="Arial" w:hAnsi="Arial" w:cs="Arial"/>
                <w:sz w:val="16"/>
                <w:szCs w:val="16"/>
              </w:rPr>
              <w:t>bec/kumulatívne región</w:t>
            </w:r>
          </w:p>
        </w:tc>
        <w:tc>
          <w:tcPr>
            <w:tcW w:w="3437" w:type="dxa"/>
          </w:tcPr>
          <w:p w:rsidR="002D3DA3" w:rsidRPr="0026219A" w:rsidRDefault="002D3DA3" w:rsidP="001A25C1">
            <w:pPr>
              <w:rPr>
                <w:rFonts w:ascii="Arial" w:hAnsi="Arial" w:cs="Arial"/>
                <w:sz w:val="18"/>
                <w:szCs w:val="18"/>
              </w:rPr>
            </w:pPr>
          </w:p>
          <w:p w:rsidR="002D3DA3" w:rsidRPr="0026219A" w:rsidRDefault="002D3DA3" w:rsidP="001A25C1">
            <w:pPr>
              <w:rPr>
                <w:rFonts w:ascii="Arial" w:hAnsi="Arial" w:cs="Arial"/>
                <w:color w:val="FF0000"/>
                <w:sz w:val="18"/>
                <w:szCs w:val="18"/>
              </w:rPr>
            </w:pP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lastRenderedPageBreak/>
              <w:t>Opatrenie 2.2</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 xml:space="preserve">Posilniť marketing obcí a regiónu </w:t>
            </w:r>
          </w:p>
          <w:p w:rsidR="002D3DA3" w:rsidRPr="0026219A" w:rsidRDefault="002D3DA3" w:rsidP="001A25C1">
            <w:pPr>
              <w:rPr>
                <w:rFonts w:ascii="Arial" w:hAnsi="Arial" w:cs="Arial"/>
                <w:sz w:val="18"/>
                <w:szCs w:val="18"/>
              </w:rPr>
            </w:pPr>
          </w:p>
        </w:tc>
        <w:tc>
          <w:tcPr>
            <w:tcW w:w="5666" w:type="dxa"/>
          </w:tcPr>
          <w:p w:rsidR="002D3DA3" w:rsidRPr="0026219A" w:rsidRDefault="002D3DA3" w:rsidP="002D3DA3">
            <w:pPr>
              <w:pStyle w:val="Odsekzoznamu"/>
              <w:numPr>
                <w:ilvl w:val="0"/>
                <w:numId w:val="19"/>
              </w:numPr>
              <w:rPr>
                <w:rFonts w:ascii="Arial" w:hAnsi="Arial" w:cs="Arial"/>
                <w:b/>
                <w:bCs/>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t>prezentáciu a propa</w:t>
            </w:r>
            <w:r>
              <w:rPr>
                <w:rFonts w:ascii="Arial" w:hAnsi="Arial" w:cs="Arial"/>
                <w:b/>
                <w:bCs/>
                <w:sz w:val="18"/>
                <w:szCs w:val="18"/>
              </w:rPr>
              <w:t>gáciu podnikateľských a samosprávnych</w:t>
            </w:r>
            <w:r w:rsidRPr="0026219A">
              <w:rPr>
                <w:rFonts w:ascii="Arial" w:hAnsi="Arial" w:cs="Arial"/>
                <w:b/>
                <w:bCs/>
                <w:sz w:val="18"/>
                <w:szCs w:val="18"/>
              </w:rPr>
              <w:t xml:space="preserve"> aktivít</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t xml:space="preserve">vytvorenie a udržanie informačno-náučných trás </w:t>
            </w:r>
          </w:p>
        </w:tc>
        <w:tc>
          <w:tcPr>
            <w:tcW w:w="1594" w:type="dxa"/>
          </w:tcPr>
          <w:p w:rsidR="002D3DA3" w:rsidRPr="0026219A" w:rsidRDefault="002D3DA3" w:rsidP="001A25C1">
            <w:pPr>
              <w:rPr>
                <w:rFonts w:ascii="Arial" w:hAnsi="Arial" w:cs="Arial"/>
                <w:sz w:val="18"/>
                <w:szCs w:val="18"/>
              </w:rPr>
            </w:pPr>
          </w:p>
        </w:tc>
        <w:tc>
          <w:tcPr>
            <w:tcW w:w="3437" w:type="dxa"/>
          </w:tcPr>
          <w:p w:rsidR="002D3DA3" w:rsidRPr="0026219A" w:rsidRDefault="002D3DA3" w:rsidP="001A25C1">
            <w:pPr>
              <w:rPr>
                <w:rFonts w:ascii="Arial" w:hAnsi="Arial" w:cs="Arial"/>
                <w:sz w:val="18"/>
                <w:szCs w:val="18"/>
              </w:rPr>
            </w:pPr>
          </w:p>
        </w:tc>
      </w:tr>
      <w:tr w:rsidR="002D3DA3" w:rsidRPr="003C40A3" w:rsidTr="001A25C1">
        <w:tc>
          <w:tcPr>
            <w:tcW w:w="14489" w:type="dxa"/>
            <w:gridSpan w:val="5"/>
          </w:tcPr>
          <w:p w:rsidR="002D3DA3" w:rsidRDefault="002D3DA3" w:rsidP="001A25C1">
            <w:pPr>
              <w:ind w:left="720"/>
              <w:rPr>
                <w:rFonts w:ascii="Arial" w:hAnsi="Arial" w:cs="Arial"/>
                <w:b/>
                <w:bCs/>
                <w:sz w:val="22"/>
                <w:szCs w:val="22"/>
              </w:rPr>
            </w:pPr>
          </w:p>
          <w:p w:rsidR="002D3DA3" w:rsidRPr="000272A4" w:rsidRDefault="002D3DA3" w:rsidP="001A25C1">
            <w:pPr>
              <w:rPr>
                <w:rFonts w:ascii="Arial" w:hAnsi="Arial" w:cs="Arial"/>
                <w:b/>
                <w:bCs/>
                <w:sz w:val="24"/>
                <w:szCs w:val="24"/>
              </w:rPr>
            </w:pPr>
            <w:r>
              <w:rPr>
                <w:rFonts w:ascii="Arial" w:hAnsi="Arial" w:cs="Arial"/>
                <w:b/>
                <w:bCs/>
                <w:sz w:val="24"/>
                <w:szCs w:val="24"/>
              </w:rPr>
              <w:t>Špecif</w:t>
            </w:r>
            <w:r w:rsidRPr="000272A4">
              <w:rPr>
                <w:rFonts w:ascii="Arial" w:hAnsi="Arial" w:cs="Arial"/>
                <w:b/>
                <w:bCs/>
                <w:sz w:val="24"/>
                <w:szCs w:val="24"/>
              </w:rPr>
              <w:t xml:space="preserve">ický cieľ 3: </w:t>
            </w:r>
          </w:p>
          <w:p w:rsidR="002D3DA3" w:rsidRPr="000272A4" w:rsidRDefault="002D3DA3" w:rsidP="001A25C1">
            <w:pPr>
              <w:rPr>
                <w:rFonts w:ascii="Arial" w:hAnsi="Arial" w:cs="Arial"/>
                <w:b/>
                <w:bCs/>
                <w:sz w:val="24"/>
                <w:szCs w:val="24"/>
              </w:rPr>
            </w:pPr>
            <w:r w:rsidRPr="000272A4">
              <w:rPr>
                <w:rFonts w:ascii="Arial" w:hAnsi="Arial" w:cs="Arial"/>
                <w:b/>
                <w:bCs/>
                <w:sz w:val="24"/>
                <w:szCs w:val="24"/>
              </w:rPr>
              <w:t>Podporiť rozvoj občianskej spoločnosti</w:t>
            </w:r>
          </w:p>
          <w:p w:rsidR="002D3DA3" w:rsidRPr="00EC2BDC" w:rsidRDefault="002D3DA3" w:rsidP="001A25C1">
            <w:pPr>
              <w:rPr>
                <w:rFonts w:ascii="Arial" w:hAnsi="Arial" w:cs="Arial"/>
                <w:b/>
                <w:bCs/>
                <w:sz w:val="22"/>
                <w:szCs w:val="22"/>
              </w:rPr>
            </w:pPr>
          </w:p>
        </w:tc>
      </w:tr>
      <w:tr w:rsidR="002D3DA3" w:rsidRPr="003C40A3" w:rsidTr="001A25C1">
        <w:tc>
          <w:tcPr>
            <w:tcW w:w="1150" w:type="dxa"/>
            <w:vAlign w:val="center"/>
          </w:tcPr>
          <w:p w:rsidR="002D3DA3" w:rsidRPr="000272A4" w:rsidRDefault="002D3DA3" w:rsidP="001A25C1">
            <w:pPr>
              <w:jc w:val="center"/>
              <w:rPr>
                <w:rFonts w:ascii="Arial" w:hAnsi="Arial" w:cs="Arial"/>
                <w:b/>
                <w:bCs/>
              </w:rPr>
            </w:pPr>
            <w:r w:rsidRPr="000272A4">
              <w:rPr>
                <w:rFonts w:ascii="Arial" w:hAnsi="Arial" w:cs="Arial"/>
                <w:b/>
                <w:bCs/>
              </w:rPr>
              <w:t xml:space="preserve">Opatrenie </w:t>
            </w:r>
          </w:p>
        </w:tc>
        <w:tc>
          <w:tcPr>
            <w:tcW w:w="2642" w:type="dxa"/>
            <w:vAlign w:val="center"/>
          </w:tcPr>
          <w:p w:rsidR="002D3DA3" w:rsidRPr="000272A4" w:rsidRDefault="002D3DA3" w:rsidP="001A25C1">
            <w:pPr>
              <w:jc w:val="center"/>
              <w:rPr>
                <w:rFonts w:ascii="Arial" w:hAnsi="Arial" w:cs="Arial"/>
                <w:b/>
                <w:bCs/>
              </w:rPr>
            </w:pPr>
            <w:r w:rsidRPr="000272A4">
              <w:rPr>
                <w:rFonts w:ascii="Arial" w:hAnsi="Arial" w:cs="Arial"/>
                <w:b/>
                <w:bCs/>
              </w:rPr>
              <w:t>Názov opatrenia</w:t>
            </w:r>
          </w:p>
        </w:tc>
        <w:tc>
          <w:tcPr>
            <w:tcW w:w="5666" w:type="dxa"/>
            <w:vAlign w:val="center"/>
          </w:tcPr>
          <w:p w:rsidR="002D3DA3" w:rsidRPr="000272A4" w:rsidRDefault="002D3DA3" w:rsidP="001A25C1">
            <w:pPr>
              <w:ind w:left="720"/>
              <w:rPr>
                <w:rFonts w:ascii="Arial" w:hAnsi="Arial" w:cs="Arial"/>
                <w:b/>
                <w:bCs/>
              </w:rPr>
            </w:pPr>
            <w:r w:rsidRPr="000272A4">
              <w:rPr>
                <w:rFonts w:ascii="Arial" w:hAnsi="Arial" w:cs="Arial"/>
                <w:b/>
                <w:bCs/>
              </w:rPr>
              <w:t>Merateľné ukazovatele</w:t>
            </w:r>
            <w:r>
              <w:rPr>
                <w:rFonts w:ascii="Arial" w:hAnsi="Arial" w:cs="Arial"/>
                <w:b/>
                <w:bCs/>
              </w:rPr>
              <w:t xml:space="preserve"> výstupu</w:t>
            </w:r>
          </w:p>
        </w:tc>
        <w:tc>
          <w:tcPr>
            <w:tcW w:w="1594" w:type="dxa"/>
            <w:vAlign w:val="center"/>
          </w:tcPr>
          <w:p w:rsidR="002D3DA3" w:rsidRPr="000272A4" w:rsidRDefault="002D3DA3" w:rsidP="001A25C1">
            <w:pPr>
              <w:jc w:val="center"/>
              <w:rPr>
                <w:rFonts w:ascii="Arial" w:hAnsi="Arial" w:cs="Arial"/>
                <w:b/>
                <w:bCs/>
              </w:rPr>
            </w:pPr>
            <w:r w:rsidRPr="000272A4">
              <w:rPr>
                <w:rFonts w:ascii="Arial" w:hAnsi="Arial" w:cs="Arial"/>
                <w:b/>
                <w:bCs/>
              </w:rPr>
              <w:t>Úroveň monitorovania</w:t>
            </w:r>
          </w:p>
        </w:tc>
        <w:tc>
          <w:tcPr>
            <w:tcW w:w="3437" w:type="dxa"/>
            <w:vAlign w:val="center"/>
          </w:tcPr>
          <w:p w:rsidR="002D3DA3" w:rsidRPr="000272A4" w:rsidRDefault="002D3DA3" w:rsidP="001A25C1">
            <w:pPr>
              <w:jc w:val="center"/>
              <w:rPr>
                <w:rFonts w:ascii="Arial" w:hAnsi="Arial" w:cs="Arial"/>
                <w:b/>
                <w:bCs/>
              </w:rPr>
            </w:pPr>
            <w:r w:rsidRPr="000272A4">
              <w:rPr>
                <w:rFonts w:ascii="Arial" w:hAnsi="Arial" w:cs="Arial"/>
                <w:b/>
                <w:bCs/>
              </w:rPr>
              <w:t>Poznámky</w:t>
            </w: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3.1</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Zlepšiť kvalitu spoločenského života v obciach/regióne a podporovať aktivity pre využitie voľného času</w:t>
            </w:r>
          </w:p>
        </w:tc>
        <w:tc>
          <w:tcPr>
            <w:tcW w:w="5666" w:type="dxa"/>
          </w:tcPr>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531436">
              <w:rPr>
                <w:rFonts w:ascii="Arial" w:hAnsi="Arial" w:cs="Arial"/>
                <w:b/>
                <w:bCs/>
                <w:sz w:val="18"/>
                <w:szCs w:val="18"/>
              </w:rPr>
              <w:t>podporu informovanosti</w:t>
            </w:r>
            <w:r>
              <w:rPr>
                <w:rFonts w:ascii="Arial" w:hAnsi="Arial" w:cs="Arial"/>
                <w:sz w:val="18"/>
                <w:szCs w:val="18"/>
              </w:rPr>
              <w:t xml:space="preserve"> </w:t>
            </w:r>
          </w:p>
          <w:p w:rsidR="002D3DA3" w:rsidRPr="00DE44A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podporu </w:t>
            </w:r>
            <w:r w:rsidRPr="0026219A">
              <w:rPr>
                <w:rFonts w:ascii="Arial" w:hAnsi="Arial" w:cs="Arial"/>
                <w:b/>
                <w:bCs/>
                <w:sz w:val="18"/>
                <w:szCs w:val="18"/>
              </w:rPr>
              <w:t>spoločenských organizácií a ich aktivít</w:t>
            </w:r>
          </w:p>
        </w:tc>
        <w:tc>
          <w:tcPr>
            <w:tcW w:w="1594" w:type="dxa"/>
          </w:tcPr>
          <w:p w:rsidR="002D3DA3" w:rsidRPr="000815B6" w:rsidRDefault="002D3DA3" w:rsidP="001A25C1">
            <w:pPr>
              <w:rPr>
                <w:rFonts w:ascii="Arial" w:hAnsi="Arial" w:cs="Arial"/>
                <w:sz w:val="16"/>
                <w:szCs w:val="16"/>
              </w:rPr>
            </w:pPr>
            <w:r w:rsidRPr="000815B6">
              <w:rPr>
                <w:rFonts w:ascii="Arial" w:hAnsi="Arial" w:cs="Arial"/>
                <w:sz w:val="16"/>
                <w:szCs w:val="16"/>
              </w:rPr>
              <w:t>obec</w:t>
            </w:r>
          </w:p>
          <w:p w:rsidR="002D3DA3" w:rsidRPr="000815B6" w:rsidRDefault="002D3DA3" w:rsidP="001A25C1">
            <w:pPr>
              <w:rPr>
                <w:rFonts w:ascii="Arial" w:hAnsi="Arial" w:cs="Arial"/>
                <w:sz w:val="16"/>
                <w:szCs w:val="16"/>
              </w:rPr>
            </w:pPr>
            <w:r w:rsidRPr="000815B6">
              <w:rPr>
                <w:rFonts w:ascii="Arial" w:hAnsi="Arial" w:cs="Arial"/>
                <w:sz w:val="16"/>
                <w:szCs w:val="16"/>
              </w:rPr>
              <w:t>obec</w:t>
            </w: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tc>
        <w:tc>
          <w:tcPr>
            <w:tcW w:w="3437" w:type="dxa"/>
          </w:tcPr>
          <w:p w:rsidR="002D3DA3" w:rsidRPr="000815B6" w:rsidRDefault="002D3DA3" w:rsidP="001A25C1">
            <w:pPr>
              <w:rPr>
                <w:rFonts w:ascii="Arial" w:hAnsi="Arial" w:cs="Arial"/>
                <w:sz w:val="16"/>
                <w:szCs w:val="16"/>
              </w:rPr>
            </w:pPr>
            <w:r w:rsidRPr="000815B6">
              <w:rPr>
                <w:rFonts w:ascii="Arial" w:hAnsi="Arial" w:cs="Arial"/>
                <w:sz w:val="16"/>
                <w:szCs w:val="16"/>
              </w:rPr>
              <w:t xml:space="preserve">Údaj vždy k príslušnému roku. </w:t>
            </w:r>
          </w:p>
          <w:p w:rsidR="002D3DA3" w:rsidRPr="000815B6" w:rsidRDefault="002D3DA3" w:rsidP="001A25C1">
            <w:pPr>
              <w:rPr>
                <w:rFonts w:ascii="Arial" w:hAnsi="Arial" w:cs="Arial"/>
                <w:sz w:val="16"/>
                <w:szCs w:val="16"/>
              </w:rPr>
            </w:pPr>
            <w:r w:rsidRPr="000815B6">
              <w:rPr>
                <w:rFonts w:ascii="Arial" w:hAnsi="Arial" w:cs="Arial"/>
                <w:sz w:val="16"/>
                <w:szCs w:val="16"/>
              </w:rPr>
              <w:t xml:space="preserve">Počiatočné stavy ukazovateľov budú rovné 0, lebo ide o nové programové obdobie. </w:t>
            </w: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3.2</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Zlepšiť znalosť územia a posilniť pocit hrdosti na obec/región</w:t>
            </w:r>
          </w:p>
        </w:tc>
        <w:tc>
          <w:tcPr>
            <w:tcW w:w="5666" w:type="dxa"/>
          </w:tcPr>
          <w:p w:rsidR="002D3DA3" w:rsidRPr="0026219A" w:rsidRDefault="002D3DA3" w:rsidP="002D3DA3">
            <w:pPr>
              <w:pStyle w:val="Odsekzoznamu"/>
              <w:numPr>
                <w:ilvl w:val="0"/>
                <w:numId w:val="19"/>
              </w:numPr>
              <w:rPr>
                <w:rFonts w:ascii="Arial" w:hAnsi="Arial" w:cs="Arial"/>
                <w:b/>
                <w:bCs/>
                <w:sz w:val="18"/>
                <w:szCs w:val="18"/>
              </w:rPr>
            </w:pPr>
            <w:r w:rsidRPr="0026219A">
              <w:rPr>
                <w:rFonts w:ascii="Arial" w:hAnsi="Arial" w:cs="Arial"/>
                <w:sz w:val="18"/>
                <w:szCs w:val="18"/>
              </w:rPr>
              <w:t>Celková výška verejných výdavkov vynaložen</w:t>
            </w:r>
            <w:r>
              <w:rPr>
                <w:rFonts w:ascii="Arial" w:hAnsi="Arial" w:cs="Arial"/>
                <w:sz w:val="18"/>
                <w:szCs w:val="18"/>
              </w:rPr>
              <w:t>ých</w:t>
            </w:r>
            <w:r w:rsidRPr="0026219A">
              <w:rPr>
                <w:rFonts w:ascii="Arial" w:hAnsi="Arial" w:cs="Arial"/>
                <w:sz w:val="18"/>
                <w:szCs w:val="18"/>
              </w:rPr>
              <w:t xml:space="preserve"> na </w:t>
            </w:r>
            <w:r w:rsidRPr="0026219A">
              <w:rPr>
                <w:rFonts w:ascii="Arial" w:hAnsi="Arial" w:cs="Arial"/>
                <w:b/>
                <w:bCs/>
                <w:sz w:val="18"/>
                <w:szCs w:val="18"/>
              </w:rPr>
              <w:t>podporu podujatí zameraných na uchovanie a rozvoj tradícií</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t>vydanie monografií/zrekonštruovanie pa</w:t>
            </w:r>
            <w:r>
              <w:rPr>
                <w:rFonts w:ascii="Arial" w:hAnsi="Arial" w:cs="Arial"/>
                <w:b/>
                <w:bCs/>
                <w:sz w:val="18"/>
                <w:szCs w:val="18"/>
              </w:rPr>
              <w:t>mätných izieb a miestnych múzeí</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t>organizovanie podujatí miestnymi knižnicami</w:t>
            </w:r>
          </w:p>
          <w:p w:rsidR="002D3DA3" w:rsidRPr="00DE44AA" w:rsidRDefault="002D3DA3" w:rsidP="002D3DA3">
            <w:pPr>
              <w:pStyle w:val="Odsekzoznamu"/>
              <w:numPr>
                <w:ilvl w:val="0"/>
                <w:numId w:val="19"/>
              </w:numPr>
              <w:rPr>
                <w:rFonts w:ascii="Arial" w:hAnsi="Arial" w:cs="Arial"/>
                <w:b/>
                <w:bCs/>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t>zber mat</w:t>
            </w:r>
            <w:r>
              <w:rPr>
                <w:rFonts w:ascii="Arial" w:hAnsi="Arial" w:cs="Arial"/>
                <w:b/>
                <w:bCs/>
                <w:sz w:val="18"/>
                <w:szCs w:val="18"/>
              </w:rPr>
              <w:t>eriálov o území – pamäť regiónu</w:t>
            </w:r>
          </w:p>
        </w:tc>
        <w:tc>
          <w:tcPr>
            <w:tcW w:w="1594" w:type="dxa"/>
          </w:tcPr>
          <w:p w:rsidR="002D3DA3" w:rsidRPr="000815B6" w:rsidRDefault="002D3DA3" w:rsidP="001A25C1">
            <w:pPr>
              <w:rPr>
                <w:rFonts w:ascii="Arial" w:hAnsi="Arial" w:cs="Arial"/>
                <w:sz w:val="16"/>
                <w:szCs w:val="16"/>
              </w:rPr>
            </w:pPr>
            <w:r w:rsidRPr="000815B6">
              <w:rPr>
                <w:rFonts w:ascii="Arial" w:hAnsi="Arial" w:cs="Arial"/>
                <w:sz w:val="16"/>
                <w:szCs w:val="16"/>
              </w:rPr>
              <w:t>obec</w:t>
            </w:r>
          </w:p>
        </w:tc>
        <w:tc>
          <w:tcPr>
            <w:tcW w:w="3437" w:type="dxa"/>
          </w:tcPr>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p w:rsidR="002D3DA3" w:rsidRPr="000815B6" w:rsidRDefault="002D3DA3" w:rsidP="001A25C1">
            <w:pPr>
              <w:rPr>
                <w:rFonts w:ascii="Arial" w:hAnsi="Arial" w:cs="Arial"/>
                <w:sz w:val="16"/>
                <w:szCs w:val="16"/>
              </w:rPr>
            </w:pP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3.3</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Podporiť spoluprácu na všetkých úrovniach v území aj mimo neho</w:t>
            </w:r>
          </w:p>
        </w:tc>
        <w:tc>
          <w:tcPr>
            <w:tcW w:w="5666" w:type="dxa"/>
          </w:tcPr>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výška verejných výdavkov vynaložen</w:t>
            </w:r>
            <w:r>
              <w:rPr>
                <w:rFonts w:ascii="Arial" w:hAnsi="Arial" w:cs="Arial"/>
                <w:sz w:val="18"/>
                <w:szCs w:val="18"/>
              </w:rPr>
              <w:t>ých</w:t>
            </w:r>
            <w:r w:rsidRPr="0026219A">
              <w:rPr>
                <w:rFonts w:ascii="Arial" w:hAnsi="Arial" w:cs="Arial"/>
                <w:sz w:val="18"/>
                <w:szCs w:val="18"/>
              </w:rPr>
              <w:t xml:space="preserve"> na </w:t>
            </w:r>
            <w:r w:rsidRPr="0026219A">
              <w:rPr>
                <w:rFonts w:ascii="Arial" w:hAnsi="Arial" w:cs="Arial"/>
                <w:b/>
                <w:bCs/>
                <w:sz w:val="18"/>
                <w:szCs w:val="18"/>
              </w:rPr>
              <w:t>vytvorenie nových partnerst</w:t>
            </w:r>
            <w:r>
              <w:rPr>
                <w:rFonts w:ascii="Arial" w:hAnsi="Arial" w:cs="Arial"/>
                <w:b/>
                <w:bCs/>
                <w:sz w:val="18"/>
                <w:szCs w:val="18"/>
              </w:rPr>
              <w:t xml:space="preserve">iev nadregionálnej úrovne </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 </w:t>
            </w:r>
            <w:r w:rsidRPr="0026219A">
              <w:rPr>
                <w:rFonts w:ascii="Arial" w:hAnsi="Arial" w:cs="Arial"/>
                <w:b/>
                <w:bCs/>
                <w:sz w:val="18"/>
                <w:szCs w:val="18"/>
              </w:rPr>
              <w:lastRenderedPageBreak/>
              <w:t>organizovanie podujatí s partnerskými organizáciami</w:t>
            </w:r>
          </w:p>
          <w:p w:rsidR="002D3DA3" w:rsidRPr="0026219A" w:rsidRDefault="002D3DA3" w:rsidP="001A25C1">
            <w:pPr>
              <w:pStyle w:val="Odsekzoznamu"/>
              <w:ind w:left="0"/>
              <w:rPr>
                <w:rFonts w:ascii="Arial" w:hAnsi="Arial" w:cs="Arial"/>
                <w:i/>
                <w:iCs/>
                <w:sz w:val="18"/>
                <w:szCs w:val="18"/>
              </w:rPr>
            </w:pPr>
          </w:p>
        </w:tc>
        <w:tc>
          <w:tcPr>
            <w:tcW w:w="1594" w:type="dxa"/>
          </w:tcPr>
          <w:p w:rsidR="002D3DA3" w:rsidRPr="000815B6" w:rsidRDefault="002D3DA3" w:rsidP="001A25C1">
            <w:pPr>
              <w:rPr>
                <w:rFonts w:ascii="Arial" w:hAnsi="Arial" w:cs="Arial"/>
                <w:sz w:val="16"/>
                <w:szCs w:val="16"/>
              </w:rPr>
            </w:pPr>
            <w:r w:rsidRPr="000815B6">
              <w:rPr>
                <w:rFonts w:ascii="Arial" w:hAnsi="Arial" w:cs="Arial"/>
                <w:sz w:val="16"/>
                <w:szCs w:val="16"/>
              </w:rPr>
              <w:lastRenderedPageBreak/>
              <w:t>obec</w:t>
            </w:r>
          </w:p>
          <w:p w:rsidR="002D3DA3" w:rsidRPr="0026219A" w:rsidRDefault="002D3DA3" w:rsidP="001A25C1">
            <w:pPr>
              <w:rPr>
                <w:rFonts w:ascii="Arial" w:hAnsi="Arial" w:cs="Arial"/>
                <w:sz w:val="18"/>
                <w:szCs w:val="18"/>
              </w:rPr>
            </w:pPr>
          </w:p>
        </w:tc>
        <w:tc>
          <w:tcPr>
            <w:tcW w:w="3437" w:type="dxa"/>
          </w:tcPr>
          <w:p w:rsidR="002D3DA3" w:rsidRPr="0026219A" w:rsidRDefault="002D3DA3" w:rsidP="001A25C1">
            <w:pPr>
              <w:rPr>
                <w:rFonts w:ascii="Arial" w:hAnsi="Arial" w:cs="Arial"/>
                <w:sz w:val="18"/>
                <w:szCs w:val="18"/>
              </w:rPr>
            </w:pP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lastRenderedPageBreak/>
              <w:t>Opatrenie 3.4</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Zlepšiť medziľudské vzťahy</w:t>
            </w:r>
          </w:p>
        </w:tc>
        <w:tc>
          <w:tcPr>
            <w:tcW w:w="5666" w:type="dxa"/>
          </w:tcPr>
          <w:p w:rsidR="002D3DA3" w:rsidRPr="0026219A" w:rsidRDefault="002D3DA3" w:rsidP="002D3DA3">
            <w:pPr>
              <w:pStyle w:val="Odsekzoznamu"/>
              <w:numPr>
                <w:ilvl w:val="0"/>
                <w:numId w:val="19"/>
              </w:numPr>
              <w:rPr>
                <w:rFonts w:ascii="Arial" w:hAnsi="Arial" w:cs="Arial"/>
                <w:i/>
                <w:iCs/>
                <w:sz w:val="18"/>
                <w:szCs w:val="18"/>
              </w:rPr>
            </w:pPr>
            <w:r w:rsidRPr="0026219A">
              <w:rPr>
                <w:rFonts w:ascii="Arial" w:hAnsi="Arial" w:cs="Arial"/>
                <w:sz w:val="18"/>
                <w:szCs w:val="18"/>
              </w:rPr>
              <w:t>Celková výš</w:t>
            </w:r>
            <w:r>
              <w:rPr>
                <w:rFonts w:ascii="Arial" w:hAnsi="Arial" w:cs="Arial"/>
                <w:sz w:val="18"/>
                <w:szCs w:val="18"/>
              </w:rPr>
              <w:t xml:space="preserve">ka verejných výdavkov vynaložených na </w:t>
            </w:r>
            <w:r w:rsidRPr="0026219A">
              <w:rPr>
                <w:rFonts w:ascii="Arial" w:hAnsi="Arial" w:cs="Arial"/>
                <w:b/>
                <w:bCs/>
                <w:sz w:val="18"/>
                <w:szCs w:val="18"/>
              </w:rPr>
              <w:t>organizovanie osvetových a vzdelávacích aktivít</w:t>
            </w:r>
          </w:p>
          <w:p w:rsidR="002D3DA3" w:rsidRPr="00C95B8E" w:rsidRDefault="002D3DA3" w:rsidP="002D3DA3">
            <w:pPr>
              <w:pStyle w:val="Odsekzoznamu"/>
              <w:numPr>
                <w:ilvl w:val="0"/>
                <w:numId w:val="19"/>
              </w:numPr>
              <w:rPr>
                <w:rFonts w:ascii="Arial" w:hAnsi="Arial" w:cs="Arial"/>
                <w:i/>
                <w:iCs/>
                <w:sz w:val="18"/>
                <w:szCs w:val="18"/>
              </w:rPr>
            </w:pPr>
            <w:r w:rsidRPr="0026219A">
              <w:rPr>
                <w:rFonts w:ascii="Arial" w:hAnsi="Arial" w:cs="Arial"/>
                <w:sz w:val="18"/>
                <w:szCs w:val="18"/>
              </w:rPr>
              <w:t>Celková výš</w:t>
            </w:r>
            <w:r>
              <w:rPr>
                <w:rFonts w:ascii="Arial" w:hAnsi="Arial" w:cs="Arial"/>
                <w:sz w:val="18"/>
                <w:szCs w:val="18"/>
              </w:rPr>
              <w:t xml:space="preserve">ka verejných výdavkov vynaložených na </w:t>
            </w:r>
            <w:r>
              <w:rPr>
                <w:rFonts w:ascii="Arial" w:hAnsi="Arial" w:cs="Arial"/>
                <w:b/>
                <w:bCs/>
                <w:sz w:val="18"/>
                <w:szCs w:val="18"/>
              </w:rPr>
              <w:t>podporu rozvoja dobrovoľníctva a solidarity</w:t>
            </w:r>
          </w:p>
        </w:tc>
        <w:tc>
          <w:tcPr>
            <w:tcW w:w="1594" w:type="dxa"/>
          </w:tcPr>
          <w:p w:rsidR="002D3DA3" w:rsidRPr="000815B6" w:rsidRDefault="002D3DA3" w:rsidP="001A25C1">
            <w:pPr>
              <w:rPr>
                <w:rFonts w:ascii="Arial" w:hAnsi="Arial" w:cs="Arial"/>
                <w:sz w:val="16"/>
                <w:szCs w:val="16"/>
              </w:rPr>
            </w:pPr>
            <w:r w:rsidRPr="000815B6">
              <w:rPr>
                <w:rFonts w:ascii="Arial" w:hAnsi="Arial" w:cs="Arial"/>
                <w:sz w:val="16"/>
                <w:szCs w:val="16"/>
              </w:rPr>
              <w:t>obec</w:t>
            </w:r>
          </w:p>
          <w:p w:rsidR="002D3DA3" w:rsidRPr="000815B6" w:rsidRDefault="002D3DA3" w:rsidP="001A25C1">
            <w:pPr>
              <w:rPr>
                <w:rFonts w:ascii="Arial" w:hAnsi="Arial" w:cs="Arial"/>
                <w:sz w:val="16"/>
                <w:szCs w:val="16"/>
              </w:rPr>
            </w:pPr>
            <w:r w:rsidRPr="000815B6">
              <w:rPr>
                <w:rFonts w:ascii="Arial" w:hAnsi="Arial" w:cs="Arial"/>
                <w:sz w:val="16"/>
                <w:szCs w:val="16"/>
              </w:rPr>
              <w:t>obec</w:t>
            </w:r>
          </w:p>
          <w:p w:rsidR="002D3DA3" w:rsidRPr="000815B6" w:rsidRDefault="002D3DA3" w:rsidP="001A25C1">
            <w:pPr>
              <w:rPr>
                <w:rFonts w:ascii="Arial" w:hAnsi="Arial" w:cs="Arial"/>
                <w:sz w:val="16"/>
                <w:szCs w:val="16"/>
              </w:rPr>
            </w:pPr>
            <w:r w:rsidRPr="000815B6">
              <w:rPr>
                <w:rFonts w:ascii="Arial" w:hAnsi="Arial" w:cs="Arial"/>
                <w:sz w:val="16"/>
                <w:szCs w:val="16"/>
              </w:rPr>
              <w:t>región</w:t>
            </w:r>
            <w:r>
              <w:rPr>
                <w:rFonts w:ascii="Arial" w:hAnsi="Arial" w:cs="Arial"/>
                <w:sz w:val="16"/>
                <w:szCs w:val="16"/>
              </w:rPr>
              <w:t xml:space="preserve"> </w:t>
            </w:r>
            <w:r w:rsidRPr="000815B6">
              <w:rPr>
                <w:rFonts w:ascii="Arial" w:hAnsi="Arial" w:cs="Arial"/>
                <w:sz w:val="16"/>
                <w:szCs w:val="16"/>
              </w:rPr>
              <w:t>kumulatívne</w:t>
            </w:r>
          </w:p>
          <w:p w:rsidR="002D3DA3" w:rsidRPr="000815B6" w:rsidRDefault="002D3DA3" w:rsidP="001A25C1">
            <w:pPr>
              <w:rPr>
                <w:rFonts w:ascii="Arial" w:hAnsi="Arial" w:cs="Arial"/>
                <w:sz w:val="16"/>
                <w:szCs w:val="16"/>
              </w:rPr>
            </w:pPr>
            <w:r w:rsidRPr="000815B6">
              <w:rPr>
                <w:rFonts w:ascii="Arial" w:hAnsi="Arial" w:cs="Arial"/>
                <w:sz w:val="16"/>
                <w:szCs w:val="16"/>
              </w:rPr>
              <w:t>región</w:t>
            </w:r>
            <w:r>
              <w:rPr>
                <w:rFonts w:ascii="Arial" w:hAnsi="Arial" w:cs="Arial"/>
                <w:sz w:val="16"/>
                <w:szCs w:val="16"/>
              </w:rPr>
              <w:t xml:space="preserve"> </w:t>
            </w:r>
            <w:r w:rsidRPr="000815B6">
              <w:rPr>
                <w:rFonts w:ascii="Arial" w:hAnsi="Arial" w:cs="Arial"/>
                <w:sz w:val="16"/>
                <w:szCs w:val="16"/>
              </w:rPr>
              <w:t>kumulatívne</w:t>
            </w:r>
          </w:p>
          <w:p w:rsidR="002D3DA3" w:rsidRPr="000815B6" w:rsidRDefault="002D3DA3" w:rsidP="001A25C1">
            <w:pPr>
              <w:rPr>
                <w:rFonts w:ascii="Arial" w:hAnsi="Arial" w:cs="Arial"/>
                <w:sz w:val="16"/>
                <w:szCs w:val="16"/>
              </w:rPr>
            </w:pPr>
            <w:r w:rsidRPr="000815B6">
              <w:rPr>
                <w:rFonts w:ascii="Arial" w:hAnsi="Arial" w:cs="Arial"/>
                <w:sz w:val="16"/>
                <w:szCs w:val="16"/>
              </w:rPr>
              <w:t>obec</w:t>
            </w:r>
          </w:p>
          <w:p w:rsidR="002D3DA3" w:rsidRPr="000815B6" w:rsidRDefault="002D3DA3" w:rsidP="001A25C1">
            <w:pPr>
              <w:rPr>
                <w:rFonts w:ascii="Arial" w:hAnsi="Arial" w:cs="Arial"/>
                <w:sz w:val="16"/>
                <w:szCs w:val="16"/>
              </w:rPr>
            </w:pPr>
            <w:r w:rsidRPr="000815B6">
              <w:rPr>
                <w:rFonts w:ascii="Arial" w:hAnsi="Arial" w:cs="Arial"/>
                <w:sz w:val="16"/>
                <w:szCs w:val="16"/>
              </w:rPr>
              <w:t>obec</w:t>
            </w:r>
          </w:p>
        </w:tc>
        <w:tc>
          <w:tcPr>
            <w:tcW w:w="3437" w:type="dxa"/>
          </w:tcPr>
          <w:p w:rsidR="002D3DA3" w:rsidRPr="000815B6" w:rsidRDefault="002D3DA3" w:rsidP="001A25C1">
            <w:pPr>
              <w:rPr>
                <w:rFonts w:ascii="Arial" w:hAnsi="Arial" w:cs="Arial"/>
                <w:sz w:val="16"/>
                <w:szCs w:val="16"/>
              </w:rPr>
            </w:pPr>
            <w:r w:rsidRPr="000815B6">
              <w:rPr>
                <w:rFonts w:ascii="Arial" w:hAnsi="Arial" w:cs="Arial"/>
                <w:sz w:val="16"/>
                <w:szCs w:val="16"/>
              </w:rPr>
              <w:t>Dobrovoľníci zapojení do organizovania podujatí, ale aj zberu odpadkov, vykášania na cintoríne a pod.</w:t>
            </w:r>
          </w:p>
          <w:p w:rsidR="002D3DA3" w:rsidRPr="0026219A" w:rsidRDefault="002D3DA3" w:rsidP="001A25C1">
            <w:pPr>
              <w:rPr>
                <w:rFonts w:ascii="Arial" w:hAnsi="Arial" w:cs="Arial"/>
                <w:sz w:val="18"/>
                <w:szCs w:val="18"/>
              </w:rPr>
            </w:pPr>
            <w:r w:rsidRPr="000815B6">
              <w:rPr>
                <w:rFonts w:ascii="Arial" w:hAnsi="Arial" w:cs="Arial"/>
                <w:sz w:val="16"/>
                <w:szCs w:val="16"/>
              </w:rPr>
              <w:t>V </w:t>
            </w:r>
            <w:proofErr w:type="spellStart"/>
            <w:r w:rsidRPr="000815B6">
              <w:rPr>
                <w:rFonts w:ascii="Arial" w:hAnsi="Arial" w:cs="Arial"/>
                <w:sz w:val="16"/>
                <w:szCs w:val="16"/>
              </w:rPr>
              <w:t>komunitných</w:t>
            </w:r>
            <w:proofErr w:type="spellEnd"/>
            <w:r w:rsidRPr="000815B6">
              <w:rPr>
                <w:rFonts w:ascii="Arial" w:hAnsi="Arial" w:cs="Arial"/>
                <w:sz w:val="16"/>
                <w:szCs w:val="16"/>
              </w:rPr>
              <w:t xml:space="preserve"> centrách sú služby poskytované nielen Rómom, ale aj iným sociálne slabým alebo inak vylúčeným skupinám</w:t>
            </w:r>
          </w:p>
        </w:tc>
      </w:tr>
      <w:tr w:rsidR="002D3DA3" w:rsidRPr="003C40A3" w:rsidTr="001A25C1">
        <w:tc>
          <w:tcPr>
            <w:tcW w:w="14489" w:type="dxa"/>
            <w:gridSpan w:val="5"/>
          </w:tcPr>
          <w:p w:rsidR="002D3DA3" w:rsidRDefault="002D3DA3" w:rsidP="001A25C1">
            <w:pPr>
              <w:ind w:left="720"/>
              <w:rPr>
                <w:rFonts w:ascii="Arial" w:hAnsi="Arial" w:cs="Arial"/>
                <w:b/>
                <w:bCs/>
                <w:sz w:val="22"/>
                <w:szCs w:val="22"/>
              </w:rPr>
            </w:pPr>
          </w:p>
          <w:p w:rsidR="002D3DA3" w:rsidRPr="000272A4" w:rsidRDefault="002D3DA3" w:rsidP="001A25C1">
            <w:pPr>
              <w:rPr>
                <w:rFonts w:ascii="Arial" w:hAnsi="Arial" w:cs="Arial"/>
                <w:b/>
                <w:bCs/>
                <w:sz w:val="24"/>
                <w:szCs w:val="24"/>
              </w:rPr>
            </w:pPr>
            <w:r w:rsidRPr="000272A4">
              <w:rPr>
                <w:rFonts w:ascii="Arial" w:hAnsi="Arial" w:cs="Arial"/>
                <w:b/>
                <w:bCs/>
                <w:sz w:val="24"/>
                <w:szCs w:val="24"/>
              </w:rPr>
              <w:t xml:space="preserve">Špecifický cieľ 4: </w:t>
            </w:r>
          </w:p>
          <w:p w:rsidR="002D3DA3" w:rsidRPr="000272A4" w:rsidRDefault="002D3DA3" w:rsidP="001A25C1">
            <w:pPr>
              <w:rPr>
                <w:rFonts w:ascii="Arial" w:hAnsi="Arial" w:cs="Arial"/>
                <w:b/>
                <w:bCs/>
                <w:sz w:val="24"/>
                <w:szCs w:val="24"/>
              </w:rPr>
            </w:pPr>
            <w:r w:rsidRPr="000272A4">
              <w:rPr>
                <w:rFonts w:ascii="Arial" w:hAnsi="Arial" w:cs="Arial"/>
                <w:b/>
                <w:bCs/>
                <w:sz w:val="24"/>
                <w:szCs w:val="24"/>
              </w:rPr>
              <w:t>Podporiť ochranu životného prostredia a udržateľné využívanie zdrojov</w:t>
            </w:r>
          </w:p>
          <w:p w:rsidR="002D3DA3" w:rsidRPr="00EC2BDC" w:rsidRDefault="002D3DA3" w:rsidP="001A25C1">
            <w:pPr>
              <w:rPr>
                <w:rFonts w:ascii="Arial" w:hAnsi="Arial" w:cs="Arial"/>
                <w:b/>
                <w:bCs/>
                <w:sz w:val="22"/>
                <w:szCs w:val="22"/>
              </w:rPr>
            </w:pPr>
          </w:p>
        </w:tc>
      </w:tr>
      <w:tr w:rsidR="002D3DA3" w:rsidRPr="003C40A3" w:rsidTr="001A25C1">
        <w:tc>
          <w:tcPr>
            <w:tcW w:w="1150" w:type="dxa"/>
            <w:vAlign w:val="center"/>
          </w:tcPr>
          <w:p w:rsidR="002D3DA3" w:rsidRPr="000272A4" w:rsidRDefault="002D3DA3" w:rsidP="001A25C1">
            <w:pPr>
              <w:jc w:val="center"/>
              <w:rPr>
                <w:rFonts w:ascii="Arial" w:hAnsi="Arial" w:cs="Arial"/>
                <w:b/>
                <w:bCs/>
              </w:rPr>
            </w:pPr>
            <w:r w:rsidRPr="000272A4">
              <w:rPr>
                <w:rFonts w:ascii="Arial" w:hAnsi="Arial" w:cs="Arial"/>
                <w:b/>
                <w:bCs/>
              </w:rPr>
              <w:t xml:space="preserve">Opatrenie </w:t>
            </w:r>
          </w:p>
        </w:tc>
        <w:tc>
          <w:tcPr>
            <w:tcW w:w="2642" w:type="dxa"/>
            <w:vAlign w:val="center"/>
          </w:tcPr>
          <w:p w:rsidR="002D3DA3" w:rsidRPr="000272A4" w:rsidRDefault="002D3DA3" w:rsidP="001A25C1">
            <w:pPr>
              <w:jc w:val="center"/>
              <w:rPr>
                <w:rFonts w:ascii="Arial" w:hAnsi="Arial" w:cs="Arial"/>
                <w:b/>
                <w:bCs/>
              </w:rPr>
            </w:pPr>
            <w:r w:rsidRPr="000272A4">
              <w:rPr>
                <w:rFonts w:ascii="Arial" w:hAnsi="Arial" w:cs="Arial"/>
                <w:b/>
                <w:bCs/>
              </w:rPr>
              <w:t>Názov opatrenia</w:t>
            </w:r>
          </w:p>
        </w:tc>
        <w:tc>
          <w:tcPr>
            <w:tcW w:w="5666" w:type="dxa"/>
            <w:vAlign w:val="center"/>
          </w:tcPr>
          <w:p w:rsidR="002D3DA3" w:rsidRPr="000272A4" w:rsidRDefault="002D3DA3" w:rsidP="001A25C1">
            <w:pPr>
              <w:ind w:left="720"/>
              <w:rPr>
                <w:rFonts w:ascii="Arial" w:hAnsi="Arial" w:cs="Arial"/>
                <w:b/>
                <w:bCs/>
              </w:rPr>
            </w:pPr>
            <w:r w:rsidRPr="000272A4">
              <w:rPr>
                <w:rFonts w:ascii="Arial" w:hAnsi="Arial" w:cs="Arial"/>
                <w:b/>
                <w:bCs/>
              </w:rPr>
              <w:t>Merateľné ukazovatele</w:t>
            </w:r>
            <w:r>
              <w:rPr>
                <w:rFonts w:ascii="Arial" w:hAnsi="Arial" w:cs="Arial"/>
                <w:b/>
                <w:bCs/>
              </w:rPr>
              <w:t xml:space="preserve"> výstupu</w:t>
            </w:r>
          </w:p>
        </w:tc>
        <w:tc>
          <w:tcPr>
            <w:tcW w:w="1594" w:type="dxa"/>
            <w:vAlign w:val="center"/>
          </w:tcPr>
          <w:p w:rsidR="002D3DA3" w:rsidRPr="000272A4" w:rsidRDefault="002D3DA3" w:rsidP="001A25C1">
            <w:pPr>
              <w:jc w:val="center"/>
              <w:rPr>
                <w:rFonts w:ascii="Arial" w:hAnsi="Arial" w:cs="Arial"/>
                <w:b/>
                <w:bCs/>
              </w:rPr>
            </w:pPr>
            <w:r w:rsidRPr="000272A4">
              <w:rPr>
                <w:rFonts w:ascii="Arial" w:hAnsi="Arial" w:cs="Arial"/>
                <w:b/>
                <w:bCs/>
              </w:rPr>
              <w:t>Úroveň monitorovania</w:t>
            </w:r>
          </w:p>
        </w:tc>
        <w:tc>
          <w:tcPr>
            <w:tcW w:w="3437" w:type="dxa"/>
            <w:vAlign w:val="center"/>
          </w:tcPr>
          <w:p w:rsidR="002D3DA3" w:rsidRPr="000272A4" w:rsidRDefault="002D3DA3" w:rsidP="001A25C1">
            <w:pPr>
              <w:jc w:val="center"/>
              <w:rPr>
                <w:rFonts w:ascii="Arial" w:hAnsi="Arial" w:cs="Arial"/>
                <w:b/>
                <w:bCs/>
              </w:rPr>
            </w:pPr>
            <w:r w:rsidRPr="000272A4">
              <w:rPr>
                <w:rFonts w:ascii="Arial" w:hAnsi="Arial" w:cs="Arial"/>
                <w:b/>
                <w:bCs/>
              </w:rPr>
              <w:t>Poznámky</w:t>
            </w: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4.1</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Zvýšiť mieru zhodnocovania odpadov a likvidácie čiernych skládok</w:t>
            </w:r>
          </w:p>
        </w:tc>
        <w:tc>
          <w:tcPr>
            <w:tcW w:w="5666" w:type="dxa"/>
          </w:tcPr>
          <w:p w:rsidR="002D3DA3" w:rsidRPr="0026219A" w:rsidRDefault="002D3DA3" w:rsidP="002D3DA3">
            <w:pPr>
              <w:pStyle w:val="Odsekzoznamu"/>
              <w:numPr>
                <w:ilvl w:val="0"/>
                <w:numId w:val="21"/>
              </w:numPr>
              <w:rPr>
                <w:rFonts w:ascii="Arial" w:hAnsi="Arial" w:cs="Arial"/>
                <w:i/>
                <w:iCs/>
                <w:sz w:val="18"/>
                <w:szCs w:val="18"/>
              </w:rPr>
            </w:pPr>
            <w:r w:rsidRPr="0026219A">
              <w:rPr>
                <w:rFonts w:ascii="Arial" w:hAnsi="Arial" w:cs="Arial"/>
                <w:sz w:val="18"/>
                <w:szCs w:val="18"/>
              </w:rPr>
              <w:t>Celková výš</w:t>
            </w:r>
            <w:r>
              <w:rPr>
                <w:rFonts w:ascii="Arial" w:hAnsi="Arial" w:cs="Arial"/>
                <w:sz w:val="18"/>
                <w:szCs w:val="18"/>
              </w:rPr>
              <w:t xml:space="preserve">ka verejných výdavkov vynaložených na </w:t>
            </w:r>
            <w:r w:rsidRPr="0026219A">
              <w:rPr>
                <w:rFonts w:ascii="Arial" w:hAnsi="Arial" w:cs="Arial"/>
                <w:b/>
                <w:bCs/>
                <w:sz w:val="18"/>
                <w:szCs w:val="18"/>
              </w:rPr>
              <w:t>organizovanie osvetových a vzdelávacích aktivít</w:t>
            </w:r>
          </w:p>
          <w:p w:rsidR="002D3DA3" w:rsidRPr="0026219A" w:rsidRDefault="002D3DA3" w:rsidP="002D3DA3">
            <w:pPr>
              <w:pStyle w:val="Odsekzoznamu"/>
              <w:numPr>
                <w:ilvl w:val="0"/>
                <w:numId w:val="21"/>
              </w:numPr>
              <w:rPr>
                <w:rFonts w:ascii="Arial" w:hAnsi="Arial" w:cs="Arial"/>
                <w:sz w:val="18"/>
                <w:szCs w:val="18"/>
              </w:rPr>
            </w:pPr>
            <w:r w:rsidRPr="0026219A">
              <w:rPr>
                <w:rFonts w:ascii="Arial" w:hAnsi="Arial" w:cs="Arial"/>
                <w:sz w:val="18"/>
                <w:szCs w:val="18"/>
              </w:rPr>
              <w:t>Celková výška verejných výdavkov vynaložen</w:t>
            </w:r>
            <w:r>
              <w:rPr>
                <w:rFonts w:ascii="Arial" w:hAnsi="Arial" w:cs="Arial"/>
                <w:sz w:val="18"/>
                <w:szCs w:val="18"/>
              </w:rPr>
              <w:t>ých</w:t>
            </w:r>
            <w:r w:rsidRPr="0026219A">
              <w:rPr>
                <w:rFonts w:ascii="Arial" w:hAnsi="Arial" w:cs="Arial"/>
                <w:sz w:val="18"/>
                <w:szCs w:val="18"/>
              </w:rPr>
              <w:t xml:space="preserve"> na</w:t>
            </w:r>
            <w:r>
              <w:rPr>
                <w:rFonts w:ascii="Arial" w:hAnsi="Arial" w:cs="Arial"/>
                <w:sz w:val="18"/>
                <w:szCs w:val="18"/>
              </w:rPr>
              <w:t xml:space="preserve"> </w:t>
            </w:r>
            <w:r>
              <w:rPr>
                <w:rFonts w:ascii="Arial" w:hAnsi="Arial" w:cs="Arial"/>
                <w:b/>
                <w:bCs/>
                <w:sz w:val="18"/>
                <w:szCs w:val="18"/>
              </w:rPr>
              <w:t xml:space="preserve">budovanie systému separovania odpadov </w:t>
            </w:r>
            <w:r w:rsidRPr="00597E88">
              <w:rPr>
                <w:rFonts w:ascii="Arial" w:hAnsi="Arial" w:cs="Arial"/>
                <w:b/>
                <w:bCs/>
                <w:sz w:val="18"/>
                <w:szCs w:val="18"/>
              </w:rPr>
              <w:t>a</w:t>
            </w:r>
            <w:r>
              <w:rPr>
                <w:rFonts w:ascii="Arial" w:hAnsi="Arial" w:cs="Arial"/>
                <w:b/>
                <w:bCs/>
                <w:sz w:val="18"/>
                <w:szCs w:val="18"/>
              </w:rPr>
              <w:t xml:space="preserve"> </w:t>
            </w:r>
            <w:r w:rsidRPr="0026219A">
              <w:rPr>
                <w:rFonts w:ascii="Arial" w:hAnsi="Arial" w:cs="Arial"/>
                <w:b/>
                <w:bCs/>
                <w:sz w:val="18"/>
                <w:szCs w:val="18"/>
              </w:rPr>
              <w:t>likvi</w:t>
            </w:r>
            <w:r>
              <w:rPr>
                <w:rFonts w:ascii="Arial" w:hAnsi="Arial" w:cs="Arial"/>
                <w:b/>
                <w:bCs/>
                <w:sz w:val="18"/>
                <w:szCs w:val="18"/>
              </w:rPr>
              <w:t>dáciu čiernych skládok</w:t>
            </w:r>
          </w:p>
        </w:tc>
        <w:tc>
          <w:tcPr>
            <w:tcW w:w="1594" w:type="dxa"/>
          </w:tcPr>
          <w:p w:rsidR="002D3DA3" w:rsidRPr="000815B6" w:rsidRDefault="002D3DA3" w:rsidP="001A25C1">
            <w:pPr>
              <w:rPr>
                <w:rFonts w:ascii="Arial" w:hAnsi="Arial" w:cs="Arial"/>
                <w:sz w:val="16"/>
                <w:szCs w:val="16"/>
              </w:rPr>
            </w:pPr>
            <w:r>
              <w:rPr>
                <w:rFonts w:ascii="Arial" w:hAnsi="Arial" w:cs="Arial"/>
                <w:sz w:val="16"/>
                <w:szCs w:val="16"/>
              </w:rPr>
              <w:t>o</w:t>
            </w:r>
            <w:r w:rsidRPr="000815B6">
              <w:rPr>
                <w:rFonts w:ascii="Arial" w:hAnsi="Arial" w:cs="Arial"/>
                <w:sz w:val="16"/>
                <w:szCs w:val="16"/>
              </w:rPr>
              <w:t>bec/región</w:t>
            </w:r>
            <w:r>
              <w:rPr>
                <w:rFonts w:ascii="Arial" w:hAnsi="Arial" w:cs="Arial"/>
                <w:sz w:val="16"/>
                <w:szCs w:val="16"/>
              </w:rPr>
              <w:t xml:space="preserve"> </w:t>
            </w:r>
            <w:r w:rsidRPr="000815B6">
              <w:rPr>
                <w:rFonts w:ascii="Arial" w:hAnsi="Arial" w:cs="Arial"/>
                <w:sz w:val="16"/>
                <w:szCs w:val="16"/>
              </w:rPr>
              <w:t>kumulatívne</w:t>
            </w:r>
          </w:p>
          <w:p w:rsidR="002D3DA3" w:rsidRPr="000272A4" w:rsidRDefault="002D3DA3" w:rsidP="001A25C1">
            <w:pPr>
              <w:rPr>
                <w:rFonts w:ascii="Arial" w:hAnsi="Arial" w:cs="Arial"/>
              </w:rPr>
            </w:pPr>
          </w:p>
        </w:tc>
        <w:tc>
          <w:tcPr>
            <w:tcW w:w="3437" w:type="dxa"/>
          </w:tcPr>
          <w:p w:rsidR="002D3DA3" w:rsidRPr="000272A4" w:rsidRDefault="002D3DA3" w:rsidP="001A25C1">
            <w:pPr>
              <w:rPr>
                <w:rFonts w:ascii="Arial" w:hAnsi="Arial" w:cs="Arial"/>
              </w:rPr>
            </w:pP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4.2</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Znížiť riziko negatívnych dôsledkov prírodných katastrof a katastrofických udalostí</w:t>
            </w:r>
          </w:p>
        </w:tc>
        <w:tc>
          <w:tcPr>
            <w:tcW w:w="5666" w:type="dxa"/>
          </w:tcPr>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výška v</w:t>
            </w:r>
            <w:r>
              <w:rPr>
                <w:rFonts w:ascii="Arial" w:hAnsi="Arial" w:cs="Arial"/>
                <w:sz w:val="18"/>
                <w:szCs w:val="18"/>
              </w:rPr>
              <w:t xml:space="preserve">erejných výdavkov vynaložených na </w:t>
            </w:r>
            <w:proofErr w:type="spellStart"/>
            <w:r w:rsidRPr="0026219A">
              <w:rPr>
                <w:rFonts w:ascii="Arial" w:hAnsi="Arial" w:cs="Arial"/>
                <w:b/>
                <w:bCs/>
                <w:sz w:val="18"/>
                <w:szCs w:val="18"/>
              </w:rPr>
              <w:t>protizáplavové</w:t>
            </w:r>
            <w:proofErr w:type="spellEnd"/>
            <w:r w:rsidRPr="0026219A">
              <w:rPr>
                <w:rFonts w:ascii="Arial" w:hAnsi="Arial" w:cs="Arial"/>
                <w:b/>
                <w:bCs/>
                <w:sz w:val="18"/>
                <w:szCs w:val="18"/>
              </w:rPr>
              <w:t xml:space="preserve"> opatrenia</w:t>
            </w:r>
          </w:p>
          <w:p w:rsidR="002D3DA3" w:rsidRPr="003F2E56"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w:t>
            </w:r>
            <w:r>
              <w:rPr>
                <w:rFonts w:ascii="Arial" w:hAnsi="Arial" w:cs="Arial"/>
                <w:sz w:val="18"/>
                <w:szCs w:val="18"/>
              </w:rPr>
              <w:t>ka verejných výdavkov vynaložených</w:t>
            </w:r>
            <w:r w:rsidRPr="0026219A">
              <w:rPr>
                <w:rFonts w:ascii="Arial" w:hAnsi="Arial" w:cs="Arial"/>
                <w:sz w:val="18"/>
                <w:szCs w:val="18"/>
              </w:rPr>
              <w:t xml:space="preserve"> na</w:t>
            </w:r>
            <w:r>
              <w:rPr>
                <w:rFonts w:ascii="Arial" w:hAnsi="Arial" w:cs="Arial"/>
                <w:sz w:val="18"/>
                <w:szCs w:val="18"/>
              </w:rPr>
              <w:t xml:space="preserve"> </w:t>
            </w:r>
            <w:r w:rsidRPr="003F2E56">
              <w:rPr>
                <w:rFonts w:ascii="Arial" w:hAnsi="Arial" w:cs="Arial"/>
                <w:b/>
                <w:bCs/>
                <w:sz w:val="18"/>
                <w:szCs w:val="18"/>
              </w:rPr>
              <w:t xml:space="preserve">protipožiarne opatrenia </w:t>
            </w:r>
          </w:p>
        </w:tc>
        <w:tc>
          <w:tcPr>
            <w:tcW w:w="1594" w:type="dxa"/>
          </w:tcPr>
          <w:p w:rsidR="002D3DA3" w:rsidRPr="000272A4" w:rsidRDefault="002D3DA3" w:rsidP="001A25C1">
            <w:pPr>
              <w:rPr>
                <w:rFonts w:ascii="Arial" w:hAnsi="Arial" w:cs="Arial"/>
              </w:rPr>
            </w:pPr>
          </w:p>
        </w:tc>
        <w:tc>
          <w:tcPr>
            <w:tcW w:w="3437" w:type="dxa"/>
          </w:tcPr>
          <w:p w:rsidR="002D3DA3" w:rsidRPr="000272A4" w:rsidRDefault="002D3DA3" w:rsidP="001A25C1">
            <w:pPr>
              <w:rPr>
                <w:rFonts w:ascii="Arial" w:hAnsi="Arial" w:cs="Arial"/>
              </w:rPr>
            </w:pPr>
          </w:p>
        </w:tc>
      </w:tr>
      <w:tr w:rsidR="002D3DA3" w:rsidRPr="003C40A3" w:rsidTr="001A25C1">
        <w:tc>
          <w:tcPr>
            <w:tcW w:w="1150" w:type="dxa"/>
          </w:tcPr>
          <w:p w:rsidR="002D3DA3" w:rsidRPr="0026219A" w:rsidRDefault="002D3DA3" w:rsidP="001A25C1">
            <w:pPr>
              <w:jc w:val="center"/>
              <w:rPr>
                <w:rFonts w:ascii="Arial" w:hAnsi="Arial" w:cs="Arial"/>
                <w:sz w:val="18"/>
                <w:szCs w:val="18"/>
              </w:rPr>
            </w:pPr>
            <w:r w:rsidRPr="0026219A">
              <w:rPr>
                <w:rFonts w:ascii="Arial" w:hAnsi="Arial" w:cs="Arial"/>
                <w:sz w:val="18"/>
                <w:szCs w:val="18"/>
              </w:rPr>
              <w:t>Opatrenie 4.3</w:t>
            </w:r>
          </w:p>
        </w:tc>
        <w:tc>
          <w:tcPr>
            <w:tcW w:w="2642" w:type="dxa"/>
          </w:tcPr>
          <w:p w:rsidR="002D3DA3" w:rsidRPr="0026219A" w:rsidRDefault="002D3DA3" w:rsidP="001A25C1">
            <w:pPr>
              <w:rPr>
                <w:rFonts w:ascii="Arial" w:hAnsi="Arial" w:cs="Arial"/>
                <w:sz w:val="18"/>
                <w:szCs w:val="18"/>
              </w:rPr>
            </w:pPr>
            <w:r w:rsidRPr="0026219A">
              <w:rPr>
                <w:rFonts w:ascii="Arial" w:hAnsi="Arial" w:cs="Arial"/>
                <w:sz w:val="18"/>
                <w:szCs w:val="18"/>
              </w:rPr>
              <w:t xml:space="preserve">Zavedenie postupov pre zvýšenie ochrany krajiny a </w:t>
            </w:r>
            <w:proofErr w:type="spellStart"/>
            <w:r w:rsidRPr="0026219A">
              <w:rPr>
                <w:rFonts w:ascii="Arial" w:hAnsi="Arial" w:cs="Arial"/>
                <w:sz w:val="18"/>
                <w:szCs w:val="18"/>
              </w:rPr>
              <w:t>krajinotvorby</w:t>
            </w:r>
            <w:proofErr w:type="spellEnd"/>
          </w:p>
        </w:tc>
        <w:tc>
          <w:tcPr>
            <w:tcW w:w="5666" w:type="dxa"/>
          </w:tcPr>
          <w:p w:rsidR="00327EF0" w:rsidRPr="00327EF0" w:rsidRDefault="00327EF0" w:rsidP="00327EF0">
            <w:pPr>
              <w:pStyle w:val="Odsekzoznamu"/>
              <w:numPr>
                <w:ilvl w:val="0"/>
                <w:numId w:val="19"/>
              </w:numPr>
              <w:rPr>
                <w:rFonts w:ascii="Arial" w:hAnsi="Arial" w:cs="Arial"/>
                <w:color w:val="FF0000"/>
                <w:sz w:val="18"/>
                <w:szCs w:val="18"/>
              </w:rPr>
            </w:pPr>
            <w:r w:rsidRPr="00327EF0">
              <w:rPr>
                <w:rFonts w:ascii="Arial" w:hAnsi="Arial" w:cs="Arial"/>
                <w:color w:val="FF0000"/>
                <w:sz w:val="18"/>
                <w:szCs w:val="18"/>
              </w:rPr>
              <w:t xml:space="preserve">Celková výška verejných výdavkov vynaložených na </w:t>
            </w:r>
            <w:r w:rsidRPr="00327EF0">
              <w:rPr>
                <w:rFonts w:ascii="Arial" w:hAnsi="Arial" w:cs="Arial"/>
                <w:b/>
                <w:color w:val="FF0000"/>
                <w:sz w:val="18"/>
                <w:szCs w:val="18"/>
              </w:rPr>
              <w:t>zníženie energetickej náročnosti budov</w:t>
            </w:r>
            <w:r w:rsidRPr="00327EF0">
              <w:rPr>
                <w:rFonts w:ascii="Arial" w:hAnsi="Arial" w:cs="Arial"/>
                <w:b/>
                <w:bCs/>
                <w:color w:val="FF0000"/>
                <w:sz w:val="18"/>
                <w:szCs w:val="18"/>
              </w:rPr>
              <w:t xml:space="preserve"> </w:t>
            </w:r>
          </w:p>
          <w:p w:rsidR="002D3DA3" w:rsidRPr="003F2E56"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výška verejných výdavkov vynaložen</w:t>
            </w:r>
            <w:r>
              <w:rPr>
                <w:rFonts w:ascii="Arial" w:hAnsi="Arial" w:cs="Arial"/>
                <w:sz w:val="18"/>
                <w:szCs w:val="18"/>
              </w:rPr>
              <w:t>ých</w:t>
            </w:r>
            <w:r w:rsidRPr="0026219A">
              <w:rPr>
                <w:rFonts w:ascii="Arial" w:hAnsi="Arial" w:cs="Arial"/>
                <w:sz w:val="18"/>
                <w:szCs w:val="18"/>
              </w:rPr>
              <w:t xml:space="preserve"> na </w:t>
            </w:r>
            <w:r w:rsidRPr="003F2E56">
              <w:rPr>
                <w:rFonts w:ascii="Arial" w:hAnsi="Arial" w:cs="Arial"/>
                <w:b/>
                <w:bCs/>
                <w:sz w:val="18"/>
                <w:szCs w:val="18"/>
              </w:rPr>
              <w:t xml:space="preserve">starostlivosť o vodné toky </w:t>
            </w:r>
          </w:p>
          <w:p w:rsidR="002D3DA3" w:rsidRPr="0026219A"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výška v</w:t>
            </w:r>
            <w:r>
              <w:rPr>
                <w:rFonts w:ascii="Arial" w:hAnsi="Arial" w:cs="Arial"/>
                <w:sz w:val="18"/>
                <w:szCs w:val="18"/>
              </w:rPr>
              <w:t xml:space="preserve">erejných výdavkov vynaložených na </w:t>
            </w:r>
            <w:r w:rsidRPr="0026219A">
              <w:rPr>
                <w:rFonts w:ascii="Arial" w:hAnsi="Arial" w:cs="Arial"/>
                <w:b/>
                <w:bCs/>
                <w:sz w:val="18"/>
                <w:szCs w:val="18"/>
              </w:rPr>
              <w:t>budovanie zelenej infraštruktúry</w:t>
            </w:r>
          </w:p>
          <w:p w:rsidR="002D3DA3" w:rsidRPr="0098022F" w:rsidRDefault="002D3DA3" w:rsidP="002D3DA3">
            <w:pPr>
              <w:pStyle w:val="Odsekzoznamu"/>
              <w:numPr>
                <w:ilvl w:val="0"/>
                <w:numId w:val="19"/>
              </w:numPr>
              <w:rPr>
                <w:rFonts w:ascii="Arial" w:hAnsi="Arial" w:cs="Arial"/>
                <w:strike/>
                <w:sz w:val="18"/>
                <w:szCs w:val="18"/>
              </w:rPr>
            </w:pPr>
            <w:r w:rsidRPr="0098022F">
              <w:rPr>
                <w:rFonts w:ascii="Arial" w:hAnsi="Arial" w:cs="Arial"/>
                <w:strike/>
                <w:sz w:val="18"/>
                <w:szCs w:val="18"/>
              </w:rPr>
              <w:t xml:space="preserve">Celková výška verejných výdavkov vynaložených na </w:t>
            </w:r>
            <w:r w:rsidRPr="0098022F">
              <w:rPr>
                <w:rFonts w:ascii="Arial" w:hAnsi="Arial" w:cs="Arial"/>
                <w:b/>
                <w:bCs/>
                <w:strike/>
                <w:sz w:val="18"/>
                <w:szCs w:val="18"/>
              </w:rPr>
              <w:t xml:space="preserve">zateplenie obecných budov </w:t>
            </w:r>
          </w:p>
          <w:p w:rsidR="0098022F" w:rsidRPr="0098022F" w:rsidRDefault="0098022F" w:rsidP="002D3DA3">
            <w:pPr>
              <w:pStyle w:val="Odsekzoznamu"/>
              <w:numPr>
                <w:ilvl w:val="0"/>
                <w:numId w:val="19"/>
              </w:numPr>
              <w:rPr>
                <w:rFonts w:ascii="Arial" w:hAnsi="Arial" w:cs="Arial"/>
                <w:color w:val="FF0000"/>
                <w:sz w:val="18"/>
                <w:szCs w:val="18"/>
              </w:rPr>
            </w:pPr>
            <w:r w:rsidRPr="0098022F">
              <w:rPr>
                <w:rFonts w:ascii="Arial" w:hAnsi="Arial" w:cs="Arial"/>
                <w:color w:val="FF0000"/>
                <w:sz w:val="18"/>
                <w:szCs w:val="18"/>
              </w:rPr>
              <w:t>Celková výška verejných výdavkov vynaložená na starostlivosť o krajinu</w:t>
            </w:r>
          </w:p>
          <w:p w:rsidR="002D3DA3" w:rsidRPr="003F2E56" w:rsidRDefault="002D3DA3" w:rsidP="002D3DA3">
            <w:pPr>
              <w:pStyle w:val="Odsekzoznamu"/>
              <w:numPr>
                <w:ilvl w:val="0"/>
                <w:numId w:val="19"/>
              </w:numPr>
              <w:rPr>
                <w:rFonts w:ascii="Arial" w:hAnsi="Arial" w:cs="Arial"/>
                <w:sz w:val="18"/>
                <w:szCs w:val="18"/>
              </w:rPr>
            </w:pPr>
            <w:r w:rsidRPr="0026219A">
              <w:rPr>
                <w:rFonts w:ascii="Arial" w:hAnsi="Arial" w:cs="Arial"/>
                <w:sz w:val="18"/>
                <w:szCs w:val="18"/>
              </w:rPr>
              <w:t>Celková výška verejných výdavkov v</w:t>
            </w:r>
            <w:r>
              <w:rPr>
                <w:rFonts w:ascii="Arial" w:hAnsi="Arial" w:cs="Arial"/>
                <w:sz w:val="18"/>
                <w:szCs w:val="18"/>
              </w:rPr>
              <w:t>ynaložených</w:t>
            </w:r>
            <w:r w:rsidRPr="0026219A">
              <w:rPr>
                <w:rFonts w:ascii="Arial" w:hAnsi="Arial" w:cs="Arial"/>
                <w:sz w:val="18"/>
                <w:szCs w:val="18"/>
              </w:rPr>
              <w:t xml:space="preserve"> na</w:t>
            </w:r>
            <w:r>
              <w:rPr>
                <w:rFonts w:ascii="Arial" w:hAnsi="Arial" w:cs="Arial"/>
                <w:sz w:val="18"/>
                <w:szCs w:val="18"/>
              </w:rPr>
              <w:t xml:space="preserve"> </w:t>
            </w:r>
            <w:r w:rsidRPr="003F2E56">
              <w:rPr>
                <w:rFonts w:ascii="Arial" w:hAnsi="Arial" w:cs="Arial"/>
                <w:b/>
                <w:bCs/>
                <w:sz w:val="18"/>
                <w:szCs w:val="18"/>
              </w:rPr>
              <w:t>zlepšenie životného prostredia v obciach</w:t>
            </w:r>
          </w:p>
        </w:tc>
        <w:tc>
          <w:tcPr>
            <w:tcW w:w="1594" w:type="dxa"/>
          </w:tcPr>
          <w:p w:rsidR="002D3DA3" w:rsidRPr="000272A4" w:rsidRDefault="002D3DA3" w:rsidP="001A25C1">
            <w:pPr>
              <w:rPr>
                <w:rFonts w:ascii="Arial" w:hAnsi="Arial" w:cs="Arial"/>
              </w:rPr>
            </w:pPr>
          </w:p>
        </w:tc>
        <w:tc>
          <w:tcPr>
            <w:tcW w:w="3437" w:type="dxa"/>
          </w:tcPr>
          <w:p w:rsidR="002D3DA3" w:rsidRPr="000272A4" w:rsidRDefault="002D3DA3" w:rsidP="001A25C1">
            <w:pPr>
              <w:rPr>
                <w:rFonts w:ascii="Arial" w:hAnsi="Arial" w:cs="Arial"/>
              </w:rPr>
            </w:pPr>
          </w:p>
        </w:tc>
      </w:tr>
    </w:tbl>
    <w:p w:rsidR="002D3DA3" w:rsidRPr="00DC674C" w:rsidRDefault="002D3DA3">
      <w:pPr>
        <w:rPr>
          <w:rFonts w:ascii="Arial" w:hAnsi="Arial" w:cs="Arial"/>
          <w:sz w:val="24"/>
          <w:szCs w:val="24"/>
        </w:rPr>
      </w:pPr>
    </w:p>
    <w:sectPr w:rsidR="002D3DA3" w:rsidRPr="00DC674C" w:rsidSect="0039081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CA" w:rsidRDefault="000F2ECA" w:rsidP="000F2ECA">
      <w:r>
        <w:separator/>
      </w:r>
    </w:p>
  </w:endnote>
  <w:endnote w:type="continuationSeparator" w:id="0">
    <w:p w:rsidR="000F2ECA" w:rsidRDefault="000F2ECA" w:rsidP="000F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charset w:val="EE"/>
    <w:family w:val="swiss"/>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08" w:rsidRDefault="00375508">
    <w:pPr>
      <w:pStyle w:val="Pta"/>
      <w:rPr>
        <w:rFonts w:ascii="Arial" w:hAnsi="Arial" w:cs="Arial"/>
        <w:b/>
      </w:rPr>
    </w:pPr>
  </w:p>
  <w:p w:rsidR="00375508" w:rsidRPr="00375508" w:rsidRDefault="00375508">
    <w:pPr>
      <w:pStyle w:val="Pta"/>
      <w:rPr>
        <w:rFonts w:ascii="Arial" w:hAnsi="Arial" w:cs="Arial"/>
        <w:b/>
      </w:rPr>
    </w:pPr>
    <w:r w:rsidRPr="00375508">
      <w:rPr>
        <w:rFonts w:ascii="Arial" w:hAnsi="Arial" w:cs="Arial"/>
        <w:b/>
      </w:rPr>
      <w:t>Príloha č. 7: Spoločný súbor monitorovacích ukazovateľov pre Horný Liptov</w:t>
    </w:r>
  </w:p>
  <w:p w:rsidR="00375508" w:rsidRDefault="00375508" w:rsidP="00375508">
    <w:pPr>
      <w:pStyle w:val="Nzov"/>
      <w:jc w:val="left"/>
      <w:rPr>
        <w:rFonts w:ascii="Arial" w:hAnsi="Arial" w:cs="Arial"/>
        <w:b w:val="0"/>
        <w:sz w:val="18"/>
        <w:szCs w:val="18"/>
      </w:rPr>
    </w:pPr>
  </w:p>
  <w:p w:rsidR="00375508" w:rsidRPr="00375508" w:rsidRDefault="00375508" w:rsidP="00375508">
    <w:pPr>
      <w:pStyle w:val="Nzov"/>
      <w:jc w:val="left"/>
      <w:rPr>
        <w:rFonts w:ascii="Arial" w:hAnsi="Arial" w:cs="Arial"/>
        <w:b w:val="0"/>
        <w:sz w:val="18"/>
        <w:szCs w:val="18"/>
      </w:rPr>
    </w:pPr>
    <w:r w:rsidRPr="006B52F6">
      <w:rPr>
        <w:rFonts w:ascii="Arial" w:hAnsi="Arial" w:cs="Arial"/>
        <w:b w:val="0"/>
        <w:sz w:val="18"/>
        <w:szCs w:val="18"/>
      </w:rPr>
      <w:t>Spoločný program rozvoja obcí Horného Liptova do roku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CA" w:rsidRDefault="000F2ECA" w:rsidP="000F2ECA">
      <w:r>
        <w:separator/>
      </w:r>
    </w:p>
  </w:footnote>
  <w:footnote w:type="continuationSeparator" w:id="0">
    <w:p w:rsidR="000F2ECA" w:rsidRDefault="000F2ECA" w:rsidP="000F2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CA" w:rsidRDefault="000F2ECA">
    <w:pPr>
      <w:pStyle w:val="Hlavika"/>
      <w:jc w:val="right"/>
    </w:pPr>
    <w:r>
      <w:fldChar w:fldCharType="begin"/>
    </w:r>
    <w:r>
      <w:instrText>PAGE   \* MERGEFORMAT</w:instrText>
    </w:r>
    <w:r>
      <w:fldChar w:fldCharType="separate"/>
    </w:r>
    <w:r w:rsidR="00EC4D2A">
      <w:rPr>
        <w:noProof/>
      </w:rPr>
      <w:t>1</w:t>
    </w:r>
    <w:r>
      <w:fldChar w:fldCharType="end"/>
    </w:r>
  </w:p>
  <w:p w:rsidR="000F2ECA" w:rsidRDefault="000F2EC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F29"/>
    <w:multiLevelType w:val="hybridMultilevel"/>
    <w:tmpl w:val="A92EDE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
    <w:nsid w:val="12C12AD6"/>
    <w:multiLevelType w:val="hybridMultilevel"/>
    <w:tmpl w:val="2464822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
    <w:nsid w:val="1351485E"/>
    <w:multiLevelType w:val="hybridMultilevel"/>
    <w:tmpl w:val="06F41AC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nsid w:val="189E132F"/>
    <w:multiLevelType w:val="hybridMultilevel"/>
    <w:tmpl w:val="6902F20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1A3764E4"/>
    <w:multiLevelType w:val="hybridMultilevel"/>
    <w:tmpl w:val="8410ED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
    <w:nsid w:val="222D5D96"/>
    <w:multiLevelType w:val="hybridMultilevel"/>
    <w:tmpl w:val="383CAFCE"/>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6">
    <w:nsid w:val="31955212"/>
    <w:multiLevelType w:val="hybridMultilevel"/>
    <w:tmpl w:val="9808E62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nsid w:val="31B82D10"/>
    <w:multiLevelType w:val="hybridMultilevel"/>
    <w:tmpl w:val="0F8A5E1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8">
    <w:nsid w:val="37E51206"/>
    <w:multiLevelType w:val="hybridMultilevel"/>
    <w:tmpl w:val="3E7CB00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nsid w:val="397449D6"/>
    <w:multiLevelType w:val="hybridMultilevel"/>
    <w:tmpl w:val="BBCE5E5A"/>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nsid w:val="3B4875E8"/>
    <w:multiLevelType w:val="hybridMultilevel"/>
    <w:tmpl w:val="2BF25574"/>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48023A87"/>
    <w:multiLevelType w:val="hybridMultilevel"/>
    <w:tmpl w:val="FD649C2A"/>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nsid w:val="4EE030B3"/>
    <w:multiLevelType w:val="hybridMultilevel"/>
    <w:tmpl w:val="F10858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52C63DC1"/>
    <w:multiLevelType w:val="hybridMultilevel"/>
    <w:tmpl w:val="BEDA3D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569261E0"/>
    <w:multiLevelType w:val="hybridMultilevel"/>
    <w:tmpl w:val="35D20282"/>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5">
    <w:nsid w:val="5A4731D1"/>
    <w:multiLevelType w:val="hybridMultilevel"/>
    <w:tmpl w:val="D158B568"/>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636E3B94"/>
    <w:multiLevelType w:val="hybridMultilevel"/>
    <w:tmpl w:val="CA1E6AC4"/>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63BA116B"/>
    <w:multiLevelType w:val="hybridMultilevel"/>
    <w:tmpl w:val="BFFEF2D8"/>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nsid w:val="677D6CCC"/>
    <w:multiLevelType w:val="hybridMultilevel"/>
    <w:tmpl w:val="49B40012"/>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699842CE"/>
    <w:multiLevelType w:val="hybridMultilevel"/>
    <w:tmpl w:val="43242508"/>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nsid w:val="7E6121B2"/>
    <w:multiLevelType w:val="hybridMultilevel"/>
    <w:tmpl w:val="E9B8F858"/>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num w:numId="1">
    <w:abstractNumId w:val="4"/>
  </w:num>
  <w:num w:numId="2">
    <w:abstractNumId w:val="17"/>
  </w:num>
  <w:num w:numId="3">
    <w:abstractNumId w:val="5"/>
  </w:num>
  <w:num w:numId="4">
    <w:abstractNumId w:val="14"/>
  </w:num>
  <w:num w:numId="5">
    <w:abstractNumId w:val="1"/>
  </w:num>
  <w:num w:numId="6">
    <w:abstractNumId w:val="11"/>
  </w:num>
  <w:num w:numId="7">
    <w:abstractNumId w:val="0"/>
  </w:num>
  <w:num w:numId="8">
    <w:abstractNumId w:val="7"/>
  </w:num>
  <w:num w:numId="9">
    <w:abstractNumId w:val="18"/>
  </w:num>
  <w:num w:numId="10">
    <w:abstractNumId w:val="20"/>
  </w:num>
  <w:num w:numId="11">
    <w:abstractNumId w:val="6"/>
  </w:num>
  <w:num w:numId="12">
    <w:abstractNumId w:val="3"/>
  </w:num>
  <w:num w:numId="13">
    <w:abstractNumId w:val="15"/>
  </w:num>
  <w:num w:numId="14">
    <w:abstractNumId w:val="19"/>
  </w:num>
  <w:num w:numId="15">
    <w:abstractNumId w:val="16"/>
  </w:num>
  <w:num w:numId="16">
    <w:abstractNumId w:val="12"/>
  </w:num>
  <w:num w:numId="17">
    <w:abstractNumId w:val="13"/>
  </w:num>
  <w:num w:numId="18">
    <w:abstractNumId w:val="9"/>
  </w:num>
  <w:num w:numId="19">
    <w:abstractNumId w:val="8"/>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6DB"/>
    <w:rsid w:val="00015DEA"/>
    <w:rsid w:val="000272A4"/>
    <w:rsid w:val="0008693C"/>
    <w:rsid w:val="000B3ABA"/>
    <w:rsid w:val="000F2ECA"/>
    <w:rsid w:val="00105B6E"/>
    <w:rsid w:val="001542D4"/>
    <w:rsid w:val="00172A42"/>
    <w:rsid w:val="0017497B"/>
    <w:rsid w:val="00196EB0"/>
    <w:rsid w:val="001976DA"/>
    <w:rsid w:val="001A05DF"/>
    <w:rsid w:val="001B5FEE"/>
    <w:rsid w:val="002068FC"/>
    <w:rsid w:val="002264D5"/>
    <w:rsid w:val="0026063F"/>
    <w:rsid w:val="00261665"/>
    <w:rsid w:val="0026219A"/>
    <w:rsid w:val="00263420"/>
    <w:rsid w:val="002B527E"/>
    <w:rsid w:val="002C02EC"/>
    <w:rsid w:val="002C3253"/>
    <w:rsid w:val="002D3DA3"/>
    <w:rsid w:val="002E3A84"/>
    <w:rsid w:val="002E5150"/>
    <w:rsid w:val="002F5297"/>
    <w:rsid w:val="00327EF0"/>
    <w:rsid w:val="00366E12"/>
    <w:rsid w:val="00375508"/>
    <w:rsid w:val="0039081C"/>
    <w:rsid w:val="003C2618"/>
    <w:rsid w:val="003C40A3"/>
    <w:rsid w:val="003F2723"/>
    <w:rsid w:val="003F5406"/>
    <w:rsid w:val="004058A4"/>
    <w:rsid w:val="00442647"/>
    <w:rsid w:val="00442A8E"/>
    <w:rsid w:val="004504E1"/>
    <w:rsid w:val="00482D09"/>
    <w:rsid w:val="00493713"/>
    <w:rsid w:val="004C0857"/>
    <w:rsid w:val="004C550B"/>
    <w:rsid w:val="004D698F"/>
    <w:rsid w:val="004E24B5"/>
    <w:rsid w:val="00504B6B"/>
    <w:rsid w:val="005138D6"/>
    <w:rsid w:val="00522AA5"/>
    <w:rsid w:val="00524D2D"/>
    <w:rsid w:val="00543030"/>
    <w:rsid w:val="00582883"/>
    <w:rsid w:val="00591152"/>
    <w:rsid w:val="00593DB0"/>
    <w:rsid w:val="005B4BC9"/>
    <w:rsid w:val="005D535E"/>
    <w:rsid w:val="00653D83"/>
    <w:rsid w:val="006729BF"/>
    <w:rsid w:val="00680ECA"/>
    <w:rsid w:val="0068790E"/>
    <w:rsid w:val="00697B17"/>
    <w:rsid w:val="0073333A"/>
    <w:rsid w:val="007513BD"/>
    <w:rsid w:val="00772309"/>
    <w:rsid w:val="00786970"/>
    <w:rsid w:val="007D16FE"/>
    <w:rsid w:val="007E0BA0"/>
    <w:rsid w:val="00812978"/>
    <w:rsid w:val="00821964"/>
    <w:rsid w:val="008250CA"/>
    <w:rsid w:val="00831BC4"/>
    <w:rsid w:val="00890C53"/>
    <w:rsid w:val="008C6BA8"/>
    <w:rsid w:val="008D1253"/>
    <w:rsid w:val="008E59B9"/>
    <w:rsid w:val="0093208A"/>
    <w:rsid w:val="009423C4"/>
    <w:rsid w:val="0098022F"/>
    <w:rsid w:val="009A24DF"/>
    <w:rsid w:val="009C09D2"/>
    <w:rsid w:val="009D3B3F"/>
    <w:rsid w:val="00A13590"/>
    <w:rsid w:val="00A167C7"/>
    <w:rsid w:val="00A60F96"/>
    <w:rsid w:val="00A632A8"/>
    <w:rsid w:val="00A77A32"/>
    <w:rsid w:val="00AF4AF4"/>
    <w:rsid w:val="00B1185B"/>
    <w:rsid w:val="00B410AE"/>
    <w:rsid w:val="00B53B74"/>
    <w:rsid w:val="00B63D1B"/>
    <w:rsid w:val="00B9706B"/>
    <w:rsid w:val="00BC1F4C"/>
    <w:rsid w:val="00BD4EC4"/>
    <w:rsid w:val="00C035DA"/>
    <w:rsid w:val="00C10D6A"/>
    <w:rsid w:val="00C53465"/>
    <w:rsid w:val="00C57A98"/>
    <w:rsid w:val="00C60D67"/>
    <w:rsid w:val="00C7315F"/>
    <w:rsid w:val="00C7539B"/>
    <w:rsid w:val="00CD7B04"/>
    <w:rsid w:val="00CE451F"/>
    <w:rsid w:val="00D20E64"/>
    <w:rsid w:val="00D2766F"/>
    <w:rsid w:val="00D53087"/>
    <w:rsid w:val="00D801D1"/>
    <w:rsid w:val="00D9283A"/>
    <w:rsid w:val="00DC674C"/>
    <w:rsid w:val="00DD06FA"/>
    <w:rsid w:val="00DD36DB"/>
    <w:rsid w:val="00E01E0C"/>
    <w:rsid w:val="00E13E2A"/>
    <w:rsid w:val="00E630F4"/>
    <w:rsid w:val="00E67FFC"/>
    <w:rsid w:val="00E82303"/>
    <w:rsid w:val="00EC23E2"/>
    <w:rsid w:val="00EC2BDC"/>
    <w:rsid w:val="00EC4D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2A42"/>
    <w:rPr>
      <w:rFonts w:cs="Century Gothic"/>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39081C"/>
    <w:rPr>
      <w:rFonts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CE451F"/>
    <w:pPr>
      <w:ind w:left="720"/>
    </w:pPr>
  </w:style>
  <w:style w:type="paragraph" w:styleId="Textbubliny">
    <w:name w:val="Balloon Text"/>
    <w:basedOn w:val="Normlny"/>
    <w:link w:val="TextbublinyChar"/>
    <w:uiPriority w:val="99"/>
    <w:semiHidden/>
    <w:unhideWhenUsed/>
    <w:rsid w:val="000F2ECA"/>
    <w:rPr>
      <w:rFonts w:ascii="Tahoma" w:hAnsi="Tahoma" w:cs="Tahoma"/>
      <w:sz w:val="16"/>
      <w:szCs w:val="16"/>
    </w:rPr>
  </w:style>
  <w:style w:type="character" w:customStyle="1" w:styleId="TextbublinyChar">
    <w:name w:val="Text bubliny Char"/>
    <w:link w:val="Textbubliny"/>
    <w:uiPriority w:val="99"/>
    <w:semiHidden/>
    <w:rsid w:val="000F2ECA"/>
    <w:rPr>
      <w:rFonts w:ascii="Tahoma" w:hAnsi="Tahoma" w:cs="Tahoma"/>
      <w:sz w:val="16"/>
      <w:szCs w:val="16"/>
      <w:lang w:eastAsia="en-US"/>
    </w:rPr>
  </w:style>
  <w:style w:type="paragraph" w:styleId="Hlavika">
    <w:name w:val="header"/>
    <w:basedOn w:val="Normlny"/>
    <w:link w:val="HlavikaChar"/>
    <w:uiPriority w:val="99"/>
    <w:unhideWhenUsed/>
    <w:rsid w:val="000F2ECA"/>
    <w:pPr>
      <w:tabs>
        <w:tab w:val="center" w:pos="4536"/>
        <w:tab w:val="right" w:pos="9072"/>
      </w:tabs>
    </w:pPr>
  </w:style>
  <w:style w:type="character" w:customStyle="1" w:styleId="HlavikaChar">
    <w:name w:val="Hlavička Char"/>
    <w:link w:val="Hlavika"/>
    <w:uiPriority w:val="99"/>
    <w:rsid w:val="000F2ECA"/>
    <w:rPr>
      <w:rFonts w:cs="Century Gothic"/>
      <w:sz w:val="20"/>
      <w:szCs w:val="20"/>
      <w:lang w:eastAsia="en-US"/>
    </w:rPr>
  </w:style>
  <w:style w:type="paragraph" w:styleId="Pta">
    <w:name w:val="footer"/>
    <w:basedOn w:val="Normlny"/>
    <w:link w:val="PtaChar"/>
    <w:uiPriority w:val="99"/>
    <w:unhideWhenUsed/>
    <w:rsid w:val="000F2ECA"/>
    <w:pPr>
      <w:tabs>
        <w:tab w:val="center" w:pos="4536"/>
        <w:tab w:val="right" w:pos="9072"/>
      </w:tabs>
    </w:pPr>
  </w:style>
  <w:style w:type="character" w:customStyle="1" w:styleId="PtaChar">
    <w:name w:val="Päta Char"/>
    <w:link w:val="Pta"/>
    <w:uiPriority w:val="99"/>
    <w:rsid w:val="000F2ECA"/>
    <w:rPr>
      <w:rFonts w:cs="Century Gothic"/>
      <w:sz w:val="20"/>
      <w:szCs w:val="20"/>
      <w:lang w:eastAsia="en-US"/>
    </w:rPr>
  </w:style>
  <w:style w:type="paragraph" w:styleId="Nzov">
    <w:name w:val="Title"/>
    <w:basedOn w:val="Normlny"/>
    <w:link w:val="NzovChar"/>
    <w:uiPriority w:val="99"/>
    <w:qFormat/>
    <w:locked/>
    <w:rsid w:val="00375508"/>
    <w:pPr>
      <w:jc w:val="center"/>
    </w:pPr>
    <w:rPr>
      <w:rFonts w:ascii="Times New Roman" w:eastAsia="Times New Roman" w:hAnsi="Times New Roman" w:cs="Times New Roman"/>
      <w:b/>
      <w:bCs/>
      <w:sz w:val="32"/>
      <w:szCs w:val="32"/>
    </w:rPr>
  </w:style>
  <w:style w:type="character" w:customStyle="1" w:styleId="NzovChar">
    <w:name w:val="Názov Char"/>
    <w:link w:val="Nzov"/>
    <w:uiPriority w:val="99"/>
    <w:rsid w:val="00375508"/>
    <w:rPr>
      <w:rFonts w:ascii="Times New Roman" w:eastAsia="Times New Roman" w:hAnsi="Times New Roman"/>
      <w:b/>
      <w:bCs/>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7</Pages>
  <Words>1830</Words>
  <Characters>10436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A-projekt n.o.</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Vlasta Kornerová</cp:lastModifiedBy>
  <cp:revision>19</cp:revision>
  <cp:lastPrinted>2015-11-11T14:48:00Z</cp:lastPrinted>
  <dcterms:created xsi:type="dcterms:W3CDTF">2015-10-01T08:35:00Z</dcterms:created>
  <dcterms:modified xsi:type="dcterms:W3CDTF">2015-11-14T03:25:00Z</dcterms:modified>
</cp:coreProperties>
</file>