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A8" w:rsidRDefault="005403A8" w:rsidP="005403A8">
      <w:r>
        <w:rPr>
          <w:i/>
          <w:iCs/>
        </w:rPr>
        <w:t>Dňom 01.07.2006 začal platiť nový zákon č. 253/1998 v znení neskorších predpisov o hlásení pobytu občanov Slovenskej republiky a registri obyvateľov Slovenskej republiky.</w:t>
      </w:r>
      <w:r>
        <w:br/>
      </w:r>
    </w:p>
    <w:p w:rsidR="00A37DDC" w:rsidRDefault="005403A8" w:rsidP="005403A8">
      <w:r>
        <w:br/>
      </w:r>
      <w:r>
        <w:rPr>
          <w:rStyle w:val="Siln"/>
        </w:rPr>
        <w:t>Občan k prihláseniu na trvalý pobyt predkladá</w:t>
      </w:r>
      <w:r>
        <w:t>:</w:t>
      </w:r>
      <w:r>
        <w:br/>
      </w:r>
      <w:r>
        <w:br/>
        <w:t>- platný občiansky preukaz, alebo doklad o OP, alebo platný cestovný pas SR (ak ide o dieťa do 15 rokov predkladá jeho zákonný zástupca rodný list dieťaťa)</w:t>
      </w:r>
      <w:r>
        <w:br/>
        <w:t>- doklad o vlastníctve alebo spoluvlastníctve budovy alebo jej časti</w:t>
      </w:r>
      <w:r>
        <w:br/>
      </w:r>
      <w:r>
        <w:br/>
      </w:r>
      <w:r>
        <w:rPr>
          <w:rStyle w:val="Siln"/>
        </w:rPr>
        <w:t>Ak  sa  k  pobytu  prihlasuje občan, ktorý nie je vlastníkom ani spoluvlastníkom budovy</w:t>
      </w:r>
      <w:r>
        <w:t>, predloží  ešte  aj  písomné  potvrdenie  o  súhlase s prihlásením  na trvalý pobyt s osvedčeným podpisom  vlastníka  alebo  spoluvlastníkov,  alebo  tento  podpíše  súhlas pred zamestnancom ohlasovne.</w:t>
      </w:r>
      <w:r>
        <w:br/>
        <w:t>Prihlásenie občana na trvalý pobyt nezakladá nijaké právo k budove ani k jej vlastníkovi a má len evidenčný charakter.</w:t>
      </w:r>
      <w:r>
        <w:br/>
      </w:r>
      <w:r>
        <w:br/>
      </w:r>
      <w:r>
        <w:rPr>
          <w:rStyle w:val="Siln"/>
          <w:i/>
          <w:iCs/>
        </w:rPr>
        <w:t>Občan nemôže mať súčasne viac trvalých pobytov</w:t>
      </w:r>
      <w:r>
        <w:t xml:space="preserve"> (napr. jeden v ČR a ďalší na Slovensku).</w:t>
      </w:r>
      <w:r>
        <w:br/>
      </w:r>
      <w:r>
        <w:br/>
      </w:r>
      <w:r>
        <w:rPr>
          <w:rStyle w:val="Siln"/>
        </w:rPr>
        <w:t xml:space="preserve">Dieťa  narodené  v  zahraničí </w:t>
      </w:r>
      <w:r>
        <w:t xml:space="preserve"> môže byť prihlásené na pobyt v SR až po predložení rodného listu  z osobitnej matriky v Bratislave. Začiatkom jeho trvalého pobytu je deň jeho prihlásenia v ohlasovni.</w:t>
      </w:r>
      <w:r>
        <w:br/>
      </w:r>
      <w:r>
        <w:br/>
      </w:r>
      <w:r>
        <w:rPr>
          <w:rStyle w:val="Siln"/>
        </w:rPr>
        <w:t>Občan SR prichádzajúci z cudziny</w:t>
      </w:r>
      <w:r>
        <w:t xml:space="preserve"> k prihláseniu na trvalý pobyt predkladá platný cestovný pas s vyznačeným  štátnym  občianstvom /alebo doklad o štátnom občianstve nie starší ako 6 mesiacov a list vlastníctva/.</w:t>
      </w:r>
      <w:r>
        <w:br/>
      </w:r>
      <w:r>
        <w:br/>
      </w:r>
      <w:r>
        <w:rPr>
          <w:rStyle w:val="Siln"/>
        </w:rPr>
        <w:t>Občan, ktorému bol trvalý pobyt zrušený</w:t>
      </w:r>
      <w:r>
        <w:t xml:space="preserve"> podľa § 7,ods.1 </w:t>
      </w:r>
      <w:proofErr w:type="spellStart"/>
      <w:r>
        <w:t>písm.d</w:t>
      </w:r>
      <w:proofErr w:type="spellEnd"/>
      <w:r>
        <w:t>) až g) a ktorý sa nemôže prihlásiť  na  trvalý  pobyt podľa § 3 alebo 4, sa môže prihlásiť na trvalý pobyt v ohlasovni v mieste, kde sa zdržiava.</w:t>
      </w:r>
      <w:r>
        <w:br/>
      </w:r>
      <w:r>
        <w:br/>
      </w:r>
      <w:r>
        <w:rPr>
          <w:rStyle w:val="Siln"/>
        </w:rPr>
        <w:t xml:space="preserve">K prihláseniu  na  prechodný  pobyt </w:t>
      </w:r>
      <w:r>
        <w:t xml:space="preserve"> občan predkladá tie isté doklady ako k prihláseniu na trvalý  pobyt. Prechodný pobyt občana je pobyt občana mimo miesta trvalého pobytu, kde sa občan  dočasne  zdržiava,  ak  má  trvať  viac  ako  90  dní. Predpokladaná doba prechodného pobytu  </w:t>
      </w:r>
      <w:r w:rsidR="00A37DDC">
        <w:t xml:space="preserve">nie je časovo </w:t>
      </w:r>
      <w:bookmarkStart w:id="0" w:name="_GoBack"/>
      <w:bookmarkEnd w:id="0"/>
      <w:r w:rsidR="00A37DDC">
        <w:t>obmedzená.</w:t>
      </w:r>
      <w:r>
        <w:br/>
      </w:r>
      <w:r>
        <w:br/>
      </w:r>
      <w:r>
        <w:br/>
        <w:t xml:space="preserve">Za  vydanie  potvrdenia  o  pobyte  občan  platí  </w:t>
      </w:r>
      <w:r w:rsidR="00A37DDC">
        <w:rPr>
          <w:rStyle w:val="Siln"/>
        </w:rPr>
        <w:t>správny  poplatok  5</w:t>
      </w:r>
      <w:r>
        <w:rPr>
          <w:rStyle w:val="Siln"/>
        </w:rPr>
        <w:t xml:space="preserve"> €,</w:t>
      </w:r>
      <w:r>
        <w:t xml:space="preserve">  v zmysle zákona </w:t>
      </w:r>
    </w:p>
    <w:p w:rsidR="00222E9F" w:rsidRPr="005403A8" w:rsidRDefault="005403A8" w:rsidP="005403A8">
      <w:pPr>
        <w:rPr>
          <w:b/>
        </w:rPr>
      </w:pPr>
      <w:r>
        <w:t>č. 145/1995 Z. z. o správnych poplatkoch, v znení neskorších predpisov.</w:t>
      </w:r>
    </w:p>
    <w:sectPr w:rsidR="00222E9F" w:rsidRPr="005403A8" w:rsidSect="0022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3A8"/>
    <w:rsid w:val="00222E9F"/>
    <w:rsid w:val="00291C64"/>
    <w:rsid w:val="005403A8"/>
    <w:rsid w:val="00577431"/>
    <w:rsid w:val="00A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444A7-322C-40D1-ABAA-BBCA080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431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577431"/>
    <w:pPr>
      <w:keepNext/>
      <w:tabs>
        <w:tab w:val="left" w:pos="2340"/>
        <w:tab w:val="left" w:pos="3960"/>
        <w:tab w:val="left" w:pos="6300"/>
        <w:tab w:val="left" w:pos="6480"/>
        <w:tab w:val="left" w:pos="7380"/>
        <w:tab w:val="left" w:pos="7560"/>
        <w:tab w:val="left" w:pos="8460"/>
        <w:tab w:val="left" w:pos="8640"/>
      </w:tabs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577431"/>
    <w:pPr>
      <w:keepNext/>
      <w:tabs>
        <w:tab w:val="left" w:pos="2340"/>
        <w:tab w:val="left" w:pos="3960"/>
        <w:tab w:val="left" w:pos="6300"/>
        <w:tab w:val="left" w:pos="6480"/>
        <w:tab w:val="left" w:pos="7380"/>
        <w:tab w:val="left" w:pos="7560"/>
        <w:tab w:val="left" w:pos="8460"/>
        <w:tab w:val="left" w:pos="8640"/>
      </w:tabs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577431"/>
    <w:pPr>
      <w:keepNext/>
      <w:tabs>
        <w:tab w:val="left" w:pos="2340"/>
        <w:tab w:val="left" w:pos="3960"/>
        <w:tab w:val="left" w:pos="6300"/>
        <w:tab w:val="left" w:pos="6480"/>
        <w:tab w:val="left" w:pos="7380"/>
        <w:tab w:val="left" w:pos="7560"/>
        <w:tab w:val="left" w:pos="8460"/>
        <w:tab w:val="left" w:pos="8640"/>
      </w:tabs>
      <w:jc w:val="center"/>
      <w:outlineLvl w:val="2"/>
    </w:pPr>
    <w:rPr>
      <w:sz w:val="40"/>
    </w:rPr>
  </w:style>
  <w:style w:type="paragraph" w:styleId="Nadpis4">
    <w:name w:val="heading 4"/>
    <w:basedOn w:val="Normlny"/>
    <w:next w:val="Normlny"/>
    <w:link w:val="Nadpis4Char"/>
    <w:qFormat/>
    <w:rsid w:val="00577431"/>
    <w:pPr>
      <w:keepNext/>
      <w:jc w:val="both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qFormat/>
    <w:rsid w:val="00577431"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577431"/>
    <w:pPr>
      <w:keepNext/>
      <w:pBdr>
        <w:bottom w:val="single" w:sz="6" w:space="1" w:color="auto"/>
      </w:pBdr>
      <w:outlineLvl w:val="5"/>
    </w:pPr>
    <w:rPr>
      <w:u w:val="single"/>
    </w:rPr>
  </w:style>
  <w:style w:type="paragraph" w:styleId="Nadpis7">
    <w:name w:val="heading 7"/>
    <w:basedOn w:val="Normlny"/>
    <w:next w:val="Normlny"/>
    <w:link w:val="Nadpis7Char"/>
    <w:qFormat/>
    <w:rsid w:val="00577431"/>
    <w:pPr>
      <w:keepNext/>
      <w:tabs>
        <w:tab w:val="left" w:pos="2340"/>
        <w:tab w:val="left" w:pos="3960"/>
        <w:tab w:val="left" w:pos="6300"/>
        <w:tab w:val="left" w:pos="6480"/>
        <w:tab w:val="left" w:pos="7380"/>
        <w:tab w:val="left" w:pos="7560"/>
        <w:tab w:val="left" w:pos="8460"/>
        <w:tab w:val="left" w:pos="8640"/>
      </w:tabs>
      <w:jc w:val="both"/>
      <w:outlineLvl w:val="6"/>
    </w:pPr>
    <w:rPr>
      <w:sz w:val="40"/>
      <w:u w:val="single"/>
    </w:rPr>
  </w:style>
  <w:style w:type="paragraph" w:styleId="Nadpis8">
    <w:name w:val="heading 8"/>
    <w:basedOn w:val="Normlny"/>
    <w:next w:val="Normlny"/>
    <w:link w:val="Nadpis8Char"/>
    <w:qFormat/>
    <w:rsid w:val="00577431"/>
    <w:pPr>
      <w:keepNext/>
      <w:tabs>
        <w:tab w:val="left" w:pos="2340"/>
        <w:tab w:val="left" w:pos="3960"/>
        <w:tab w:val="left" w:pos="6300"/>
        <w:tab w:val="left" w:pos="6480"/>
        <w:tab w:val="left" w:pos="7380"/>
        <w:tab w:val="left" w:pos="7560"/>
        <w:tab w:val="left" w:pos="8460"/>
        <w:tab w:val="left" w:pos="8640"/>
      </w:tabs>
      <w:outlineLvl w:val="7"/>
    </w:pPr>
    <w:rPr>
      <w:sz w:val="32"/>
    </w:rPr>
  </w:style>
  <w:style w:type="paragraph" w:styleId="Nadpis9">
    <w:name w:val="heading 9"/>
    <w:basedOn w:val="Normlny"/>
    <w:next w:val="Normlny"/>
    <w:link w:val="Nadpis9Char"/>
    <w:qFormat/>
    <w:rsid w:val="00577431"/>
    <w:pPr>
      <w:keepNext/>
      <w:tabs>
        <w:tab w:val="left" w:pos="2340"/>
        <w:tab w:val="left" w:pos="3960"/>
        <w:tab w:val="left" w:pos="6300"/>
        <w:tab w:val="left" w:pos="6480"/>
        <w:tab w:val="left" w:pos="7380"/>
        <w:tab w:val="left" w:pos="7560"/>
        <w:tab w:val="left" w:pos="8460"/>
        <w:tab w:val="left" w:pos="8640"/>
      </w:tabs>
      <w:jc w:val="both"/>
      <w:outlineLvl w:val="8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7431"/>
    <w:rPr>
      <w:sz w:val="24"/>
      <w:szCs w:val="24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577431"/>
    <w:rPr>
      <w:b/>
      <w:sz w:val="24"/>
      <w:szCs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577431"/>
    <w:rPr>
      <w:sz w:val="40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577431"/>
    <w:rPr>
      <w:sz w:val="32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577431"/>
    <w:rPr>
      <w:b/>
      <w:sz w:val="24"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577431"/>
    <w:rPr>
      <w:sz w:val="24"/>
      <w:szCs w:val="24"/>
      <w:u w:val="single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577431"/>
    <w:rPr>
      <w:sz w:val="40"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577431"/>
    <w:rPr>
      <w:sz w:val="32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577431"/>
    <w:rPr>
      <w:sz w:val="24"/>
      <w:szCs w:val="24"/>
      <w:u w:val="single"/>
      <w:lang w:val="sk-SK" w:eastAsia="sk-SK"/>
    </w:rPr>
  </w:style>
  <w:style w:type="character" w:styleId="Siln">
    <w:name w:val="Strong"/>
    <w:basedOn w:val="Predvolenpsmoodseku"/>
    <w:uiPriority w:val="22"/>
    <w:qFormat/>
    <w:rsid w:val="00540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Rakoš</dc:creator>
  <cp:lastModifiedBy>Starosta</cp:lastModifiedBy>
  <cp:revision>3</cp:revision>
  <dcterms:created xsi:type="dcterms:W3CDTF">2011-03-16T18:13:00Z</dcterms:created>
  <dcterms:modified xsi:type="dcterms:W3CDTF">2017-01-16T13:51:00Z</dcterms:modified>
</cp:coreProperties>
</file>