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973F6B" w:rsidP="00973F6B">
            <w:r>
              <w:t>2</w:t>
            </w:r>
            <w:r w:rsidR="008E1C3B">
              <w:t>6</w:t>
            </w:r>
            <w:r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8E1C3B">
            <w:r>
              <w:t>6300050908</w:t>
            </w:r>
          </w:p>
        </w:tc>
        <w:tc>
          <w:tcPr>
            <w:tcW w:w="1701" w:type="dxa"/>
          </w:tcPr>
          <w:p w:rsidR="00A7793F" w:rsidRDefault="008E1C3B">
            <w:proofErr w:type="spellStart"/>
            <w:r>
              <w:t>SPP-Košice</w:t>
            </w:r>
            <w:proofErr w:type="spellEnd"/>
          </w:p>
        </w:tc>
        <w:tc>
          <w:tcPr>
            <w:tcW w:w="2694" w:type="dxa"/>
          </w:tcPr>
          <w:p w:rsidR="00A7793F" w:rsidRDefault="008E1C3B">
            <w:proofErr w:type="spellStart"/>
            <w:r>
              <w:t>Plyn-OcÚ</w:t>
            </w:r>
            <w:proofErr w:type="spellEnd"/>
          </w:p>
        </w:tc>
        <w:tc>
          <w:tcPr>
            <w:tcW w:w="1336" w:type="dxa"/>
          </w:tcPr>
          <w:p w:rsidR="00A7793F" w:rsidRDefault="008E1C3B">
            <w:r>
              <w:t>117</w:t>
            </w:r>
            <w:r w:rsidR="00545B19">
              <w:t>,00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>117</w:t>
            </w:r>
            <w:r w:rsidR="00545B19">
              <w:t>,00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  <w:r w:rsidR="008E1C3B">
              <w:t>6.3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8E1C3B">
            <w:r>
              <w:t>27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8E1C3B">
            <w:r>
              <w:t>122703061</w:t>
            </w:r>
          </w:p>
        </w:tc>
        <w:tc>
          <w:tcPr>
            <w:tcW w:w="1701" w:type="dxa"/>
          </w:tcPr>
          <w:p w:rsidR="00A7793F" w:rsidRDefault="008E1C3B">
            <w:proofErr w:type="spellStart"/>
            <w:r>
              <w:t>IFOsoft</w:t>
            </w:r>
            <w:proofErr w:type="spellEnd"/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proofErr w:type="spellStart"/>
            <w:r w:rsidR="008E1C3B">
              <w:t>Update-program</w:t>
            </w:r>
            <w:proofErr w:type="spellEnd"/>
            <w:r w:rsidR="008E1C3B">
              <w:t xml:space="preserve"> </w:t>
            </w:r>
            <w:proofErr w:type="spellStart"/>
            <w:r w:rsidR="008E1C3B">
              <w:t>Fa,IM</w:t>
            </w:r>
            <w:proofErr w:type="spellEnd"/>
            <w:r w:rsidR="008E1C3B">
              <w:t xml:space="preserve"> PU</w:t>
            </w:r>
          </w:p>
        </w:tc>
        <w:tc>
          <w:tcPr>
            <w:tcW w:w="1336" w:type="dxa"/>
          </w:tcPr>
          <w:p w:rsidR="00A7793F" w:rsidRDefault="00545B19">
            <w:r>
              <w:t>1</w:t>
            </w:r>
            <w:r w:rsidR="008E1C3B">
              <w:t>66,56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45B19">
            <w:r>
              <w:t>1</w:t>
            </w:r>
            <w:r w:rsidR="008E1C3B">
              <w:t>66,56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  <w:r w:rsidR="008E1C3B">
              <w:t>6.3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8E1C3B">
            <w:r>
              <w:t>28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8E1C3B">
            <w:r>
              <w:t>01120069</w:t>
            </w:r>
          </w:p>
        </w:tc>
        <w:tc>
          <w:tcPr>
            <w:tcW w:w="1701" w:type="dxa"/>
          </w:tcPr>
          <w:p w:rsidR="00A7793F" w:rsidRDefault="00E65386">
            <w:r>
              <w:t>S</w:t>
            </w:r>
            <w:r w:rsidR="008E1C3B">
              <w:t>PS servis</w:t>
            </w:r>
          </w:p>
        </w:tc>
        <w:tc>
          <w:tcPr>
            <w:tcW w:w="2694" w:type="dxa"/>
          </w:tcPr>
          <w:p w:rsidR="00A7793F" w:rsidRDefault="008E1C3B">
            <w:r>
              <w:t>Náplň do HP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</w:t>
            </w:r>
            <w:r w:rsidR="008E1C3B">
              <w:t>32,29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</w:t>
            </w:r>
            <w:r w:rsidR="008E1C3B">
              <w:t>32,29</w:t>
            </w:r>
          </w:p>
        </w:tc>
        <w:tc>
          <w:tcPr>
            <w:tcW w:w="1290" w:type="dxa"/>
          </w:tcPr>
          <w:p w:rsidR="00A7793F" w:rsidRDefault="008E1C3B">
            <w:r>
              <w:t>14.3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8E1C3B">
            <w:r>
              <w:t>29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8E1C3B">
            <w:r>
              <w:t>2012053</w:t>
            </w:r>
          </w:p>
        </w:tc>
        <w:tc>
          <w:tcPr>
            <w:tcW w:w="1701" w:type="dxa"/>
          </w:tcPr>
          <w:p w:rsidR="00A7793F" w:rsidRDefault="008E1C3B">
            <w:r>
              <w:t>Obec Petrovany</w:t>
            </w:r>
          </w:p>
        </w:tc>
        <w:tc>
          <w:tcPr>
            <w:tcW w:w="2694" w:type="dxa"/>
          </w:tcPr>
          <w:p w:rsidR="00A7793F" w:rsidRDefault="008E1C3B">
            <w:r>
              <w:t>Spracovanie miezd</w:t>
            </w:r>
          </w:p>
        </w:tc>
        <w:tc>
          <w:tcPr>
            <w:tcW w:w="1336" w:type="dxa"/>
          </w:tcPr>
          <w:p w:rsidR="00A7793F" w:rsidRDefault="008E1C3B">
            <w:r>
              <w:t xml:space="preserve">  </w:t>
            </w:r>
            <w:r w:rsidR="00E65386">
              <w:t xml:space="preserve"> </w:t>
            </w:r>
            <w:r>
              <w:t>75,60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 xml:space="preserve">  </w:t>
            </w:r>
            <w:r w:rsidR="00E65386">
              <w:t xml:space="preserve"> </w:t>
            </w:r>
            <w:r>
              <w:t>75,60</w:t>
            </w:r>
          </w:p>
        </w:tc>
        <w:tc>
          <w:tcPr>
            <w:tcW w:w="1290" w:type="dxa"/>
          </w:tcPr>
          <w:p w:rsidR="00A7793F" w:rsidRDefault="008E1C3B">
            <w:r>
              <w:t>14.3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5D105B" w:rsidP="00973F6B">
            <w:r>
              <w:t>30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5D105B">
            <w:r>
              <w:t>1200786</w:t>
            </w:r>
          </w:p>
        </w:tc>
        <w:tc>
          <w:tcPr>
            <w:tcW w:w="1701" w:type="dxa"/>
          </w:tcPr>
          <w:p w:rsidR="00A7793F" w:rsidRDefault="005D105B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5D105B">
            <w:r>
              <w:t>Internetové</w:t>
            </w:r>
            <w:r w:rsidR="00E65386">
              <w:t xml:space="preserve"> služby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</w:t>
            </w:r>
            <w:r w:rsidR="005D105B">
              <w:t>11,62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</w:t>
            </w:r>
            <w:r w:rsidR="005D105B">
              <w:t>11,62</w:t>
            </w:r>
          </w:p>
        </w:tc>
        <w:tc>
          <w:tcPr>
            <w:tcW w:w="1290" w:type="dxa"/>
          </w:tcPr>
          <w:p w:rsidR="00A7793F" w:rsidRDefault="005D105B">
            <w:r>
              <w:t>14.3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5D105B" w:rsidP="00973F6B">
            <w:r>
              <w:t>31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5D105B">
            <w:r>
              <w:t>214159396</w:t>
            </w:r>
          </w:p>
        </w:tc>
        <w:tc>
          <w:tcPr>
            <w:tcW w:w="1701" w:type="dxa"/>
          </w:tcPr>
          <w:p w:rsidR="00A7793F" w:rsidRDefault="005D105B">
            <w:r>
              <w:t>Orange</w:t>
            </w:r>
          </w:p>
        </w:tc>
        <w:tc>
          <w:tcPr>
            <w:tcW w:w="2694" w:type="dxa"/>
          </w:tcPr>
          <w:p w:rsidR="00A7793F" w:rsidRDefault="005D105B">
            <w:r>
              <w:t>telefón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</w:t>
            </w:r>
            <w:r w:rsidR="005D105B">
              <w:t>31,51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 </w:t>
            </w:r>
            <w:r w:rsidR="005D105B">
              <w:t>31,51</w:t>
            </w:r>
          </w:p>
        </w:tc>
        <w:tc>
          <w:tcPr>
            <w:tcW w:w="1290" w:type="dxa"/>
          </w:tcPr>
          <w:p w:rsidR="00A7793F" w:rsidRDefault="005D105B">
            <w:r>
              <w:t>14.3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5D105B">
            <w:r>
              <w:t>32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5D105B">
            <w:r>
              <w:t>01120078</w:t>
            </w:r>
          </w:p>
        </w:tc>
        <w:tc>
          <w:tcPr>
            <w:tcW w:w="1701" w:type="dxa"/>
          </w:tcPr>
          <w:p w:rsidR="00A7793F" w:rsidRDefault="005D105B">
            <w:r>
              <w:t>SPS servis</w:t>
            </w:r>
          </w:p>
        </w:tc>
        <w:tc>
          <w:tcPr>
            <w:tcW w:w="2694" w:type="dxa"/>
          </w:tcPr>
          <w:p w:rsidR="00A7793F" w:rsidRDefault="005D105B">
            <w:r>
              <w:t>Náplň do HP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 3</w:t>
            </w:r>
            <w:r w:rsidR="005D105B">
              <w:t>2,29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   3</w:t>
            </w:r>
            <w:r w:rsidR="005D105B">
              <w:t>2,29</w:t>
            </w:r>
          </w:p>
        </w:tc>
        <w:tc>
          <w:tcPr>
            <w:tcW w:w="1290" w:type="dxa"/>
          </w:tcPr>
          <w:p w:rsidR="00A7793F" w:rsidRDefault="005D105B">
            <w:r>
              <w:t>22.3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5D105B">
            <w:r>
              <w:t>33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5D105B">
            <w:r>
              <w:t>12012</w:t>
            </w:r>
          </w:p>
        </w:tc>
        <w:tc>
          <w:tcPr>
            <w:tcW w:w="1701" w:type="dxa"/>
          </w:tcPr>
          <w:p w:rsidR="00A7793F" w:rsidRDefault="005D105B">
            <w:r>
              <w:t xml:space="preserve">Daniel </w:t>
            </w:r>
            <w:proofErr w:type="spellStart"/>
            <w:r>
              <w:t>Dvorščák</w:t>
            </w:r>
            <w:proofErr w:type="spellEnd"/>
          </w:p>
        </w:tc>
        <w:tc>
          <w:tcPr>
            <w:tcW w:w="2694" w:type="dxa"/>
          </w:tcPr>
          <w:p w:rsidR="00A7793F" w:rsidRDefault="005D105B">
            <w:proofErr w:type="spellStart"/>
            <w:r>
              <w:t>Doplynofikovanie</w:t>
            </w:r>
            <w:proofErr w:type="spellEnd"/>
            <w:r>
              <w:t xml:space="preserve"> </w:t>
            </w:r>
            <w:proofErr w:type="spellStart"/>
            <w:r>
              <w:t>OcÚ</w:t>
            </w:r>
            <w:proofErr w:type="spellEnd"/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5D105B">
              <w:t>1290,00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5D105B">
              <w:t>1290,00</w:t>
            </w:r>
          </w:p>
        </w:tc>
        <w:tc>
          <w:tcPr>
            <w:tcW w:w="1290" w:type="dxa"/>
          </w:tcPr>
          <w:p w:rsidR="00A7793F" w:rsidRDefault="005D105B">
            <w:r>
              <w:t xml:space="preserve">  5.4</w:t>
            </w:r>
            <w:r w:rsidR="00EB72E2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5D105B">
            <w:r>
              <w:t>34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5D105B">
            <w:r>
              <w:t>3117120294</w:t>
            </w:r>
          </w:p>
        </w:tc>
        <w:tc>
          <w:tcPr>
            <w:tcW w:w="1701" w:type="dxa"/>
          </w:tcPr>
          <w:p w:rsidR="00A7793F" w:rsidRDefault="005D105B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D105B">
            <w:r>
              <w:t>Separovaný zber</w:t>
            </w:r>
          </w:p>
        </w:tc>
        <w:tc>
          <w:tcPr>
            <w:tcW w:w="1336" w:type="dxa"/>
          </w:tcPr>
          <w:p w:rsidR="00A7793F" w:rsidRDefault="005D105B">
            <w:r>
              <w:t xml:space="preserve">    </w:t>
            </w:r>
            <w:r w:rsidR="00EB72E2">
              <w:t xml:space="preserve"> </w:t>
            </w:r>
            <w:r>
              <w:t>10,38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B4294E">
            <w:r>
              <w:t xml:space="preserve">   </w:t>
            </w:r>
            <w:r w:rsidR="00EB72E2">
              <w:t xml:space="preserve"> </w:t>
            </w:r>
            <w:r w:rsidR="005D105B">
              <w:t>10,38</w:t>
            </w:r>
          </w:p>
        </w:tc>
        <w:tc>
          <w:tcPr>
            <w:tcW w:w="1290" w:type="dxa"/>
          </w:tcPr>
          <w:p w:rsidR="00A7793F" w:rsidRDefault="005D105B">
            <w:r>
              <w:t>12.4</w:t>
            </w:r>
            <w:r w:rsidR="00EB72E2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5D105B">
            <w:r>
              <w:t>35</w:t>
            </w:r>
            <w:r w:rsidR="0001301A">
              <w:t>/12</w:t>
            </w:r>
          </w:p>
        </w:tc>
        <w:tc>
          <w:tcPr>
            <w:tcW w:w="1513" w:type="dxa"/>
          </w:tcPr>
          <w:p w:rsidR="00A7793F" w:rsidRDefault="00B4294E">
            <w:r>
              <w:t>2737066449</w:t>
            </w:r>
          </w:p>
        </w:tc>
        <w:tc>
          <w:tcPr>
            <w:tcW w:w="1701" w:type="dxa"/>
          </w:tcPr>
          <w:p w:rsidR="00A7793F" w:rsidRDefault="00B4294E">
            <w:r>
              <w:t>T COM</w:t>
            </w:r>
          </w:p>
        </w:tc>
        <w:tc>
          <w:tcPr>
            <w:tcW w:w="2694" w:type="dxa"/>
          </w:tcPr>
          <w:p w:rsidR="00A7793F" w:rsidRDefault="00B4294E">
            <w:r>
              <w:t xml:space="preserve">Služby pevnej siete </w:t>
            </w:r>
          </w:p>
        </w:tc>
        <w:tc>
          <w:tcPr>
            <w:tcW w:w="1336" w:type="dxa"/>
          </w:tcPr>
          <w:p w:rsidR="00A7793F" w:rsidRDefault="00B4294E">
            <w:r>
              <w:t xml:space="preserve">     17,4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 </w:t>
            </w:r>
            <w:r w:rsidR="00B4294E">
              <w:t>17,40</w:t>
            </w:r>
          </w:p>
        </w:tc>
        <w:tc>
          <w:tcPr>
            <w:tcW w:w="1290" w:type="dxa"/>
          </w:tcPr>
          <w:p w:rsidR="00A7793F" w:rsidRDefault="00B4294E">
            <w:r>
              <w:t>12.4</w:t>
            </w:r>
            <w:r w:rsidR="00EB72E2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EB72E2">
            <w:r>
              <w:t xml:space="preserve">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EB72E2">
            <w:r>
              <w:t xml:space="preserve">  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07" w:rsidRDefault="005F2807" w:rsidP="00421AB8">
      <w:pPr>
        <w:spacing w:after="0" w:line="240" w:lineRule="auto"/>
      </w:pPr>
      <w:r>
        <w:separator/>
      </w:r>
    </w:p>
  </w:endnote>
  <w:endnote w:type="continuationSeparator" w:id="0">
    <w:p w:rsidR="005F2807" w:rsidRDefault="005F2807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8A" w:rsidRDefault="00D9258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8A" w:rsidRDefault="00D9258A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8A" w:rsidRDefault="00D9258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07" w:rsidRDefault="005F2807" w:rsidP="00421AB8">
      <w:pPr>
        <w:spacing w:after="0" w:line="240" w:lineRule="auto"/>
      </w:pPr>
      <w:r>
        <w:separator/>
      </w:r>
    </w:p>
  </w:footnote>
  <w:footnote w:type="continuationSeparator" w:id="0">
    <w:p w:rsidR="005F2807" w:rsidRDefault="005F2807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8A" w:rsidRDefault="00D9258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Pr="00F810D5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>FAKTÚRY ZA</w:t>
    </w:r>
    <w:r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>MAREC 2</w:t>
    </w:r>
    <w:r>
      <w:rPr>
        <w:rFonts w:ascii="Times New Roman" w:hAnsi="Times New Roman" w:cs="Times New Roman"/>
        <w:sz w:val="28"/>
        <w:szCs w:val="28"/>
      </w:rPr>
      <w:t>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8A" w:rsidRDefault="00D9258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1301A"/>
    <w:rsid w:val="00044674"/>
    <w:rsid w:val="00122345"/>
    <w:rsid w:val="001F211E"/>
    <w:rsid w:val="00215885"/>
    <w:rsid w:val="002B4F3B"/>
    <w:rsid w:val="002E596E"/>
    <w:rsid w:val="003C68EA"/>
    <w:rsid w:val="00421AB8"/>
    <w:rsid w:val="0042461B"/>
    <w:rsid w:val="00466531"/>
    <w:rsid w:val="004B520D"/>
    <w:rsid w:val="00545B19"/>
    <w:rsid w:val="005D105B"/>
    <w:rsid w:val="005F2807"/>
    <w:rsid w:val="006F3E62"/>
    <w:rsid w:val="007E5BA9"/>
    <w:rsid w:val="008E1C3B"/>
    <w:rsid w:val="0091570C"/>
    <w:rsid w:val="00973F6B"/>
    <w:rsid w:val="009A2E98"/>
    <w:rsid w:val="009A5C06"/>
    <w:rsid w:val="00A646CA"/>
    <w:rsid w:val="00A7793F"/>
    <w:rsid w:val="00A801AD"/>
    <w:rsid w:val="00B4294E"/>
    <w:rsid w:val="00C15295"/>
    <w:rsid w:val="00C25FFF"/>
    <w:rsid w:val="00C457D2"/>
    <w:rsid w:val="00CC3C51"/>
    <w:rsid w:val="00CE3174"/>
    <w:rsid w:val="00D9258A"/>
    <w:rsid w:val="00E65386"/>
    <w:rsid w:val="00EA5AFC"/>
    <w:rsid w:val="00EB3C50"/>
    <w:rsid w:val="00EB72E2"/>
    <w:rsid w:val="00F810D5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18</cp:revision>
  <dcterms:created xsi:type="dcterms:W3CDTF">2012-02-04T19:26:00Z</dcterms:created>
  <dcterms:modified xsi:type="dcterms:W3CDTF">2012-04-18T13:32:00Z</dcterms:modified>
</cp:coreProperties>
</file>