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DD7" w:rsidRDefault="00190263">
      <w:pPr>
        <w:ind w:right="72"/>
        <w:jc w:val="center"/>
        <w:rPr>
          <w:color w:val="306E24"/>
          <w:sz w:val="52"/>
          <w:szCs w:val="52"/>
        </w:rPr>
      </w:pPr>
      <w:r>
        <w:rPr>
          <w:sz w:val="18"/>
          <w:szCs w:val="18"/>
        </w:rPr>
        <w:t xml:space="preserve">       </w:t>
      </w:r>
      <w:r>
        <w:rPr>
          <w:color w:val="306E24"/>
          <w:sz w:val="18"/>
          <w:szCs w:val="18"/>
        </w:rPr>
        <w:t xml:space="preserve">   </w:t>
      </w:r>
      <w:r>
        <w:rPr>
          <w:b/>
          <w:bCs/>
          <w:color w:val="306E24"/>
          <w:sz w:val="52"/>
          <w:szCs w:val="52"/>
          <w:u w:color="333399"/>
        </w:rPr>
        <w:t>O B E C   Š Á V O Ľ</w:t>
      </w:r>
      <w:r>
        <w:rPr>
          <w:b/>
          <w:bCs/>
          <w:noProof/>
          <w:color w:val="306E24"/>
          <w:sz w:val="52"/>
          <w:szCs w:val="52"/>
          <w:u w:color="333399"/>
          <w:lang w:val="sk-SK"/>
        </w:rPr>
        <w:drawing>
          <wp:anchor distT="152400" distB="152400" distL="152400" distR="152400" simplePos="0" relativeHeight="251659264" behindDoc="0" locked="0" layoutInCell="1" allowOverlap="1">
            <wp:simplePos x="0" y="0"/>
            <wp:positionH relativeFrom="margin">
              <wp:posOffset>-223520</wp:posOffset>
            </wp:positionH>
            <wp:positionV relativeFrom="page">
              <wp:posOffset>720090</wp:posOffset>
            </wp:positionV>
            <wp:extent cx="962749" cy="1110156"/>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tiff"/>
                    <pic:cNvPicPr>
                      <a:picLocks noChangeAspect="1"/>
                    </pic:cNvPicPr>
                  </pic:nvPicPr>
                  <pic:blipFill>
                    <a:blip r:embed="rId7" cstate="print">
                      <a:extLst/>
                    </a:blip>
                    <a:stretch>
                      <a:fillRect/>
                    </a:stretch>
                  </pic:blipFill>
                  <pic:spPr>
                    <a:xfrm>
                      <a:off x="0" y="0"/>
                      <a:ext cx="962749" cy="1110156"/>
                    </a:xfrm>
                    <a:prstGeom prst="rect">
                      <a:avLst/>
                    </a:prstGeom>
                    <a:ln w="12700" cap="flat">
                      <a:noFill/>
                      <a:miter lim="400000"/>
                    </a:ln>
                    <a:effectLst/>
                  </pic:spPr>
                </pic:pic>
              </a:graphicData>
            </a:graphic>
          </wp:anchor>
        </w:drawing>
      </w:r>
    </w:p>
    <w:p w:rsidR="00500DD7" w:rsidRDefault="00190263">
      <w:pPr>
        <w:ind w:left="720" w:firstLine="720"/>
        <w:rPr>
          <w:b/>
          <w:bCs/>
          <w:color w:val="306E24"/>
          <w:u w:color="002776"/>
        </w:rPr>
      </w:pPr>
      <w:r>
        <w:rPr>
          <w:b/>
          <w:bCs/>
          <w:color w:val="306E24"/>
          <w:sz w:val="20"/>
          <w:szCs w:val="20"/>
          <w:u w:color="666699"/>
        </w:rPr>
        <w:t xml:space="preserve">                Obecný </w:t>
      </w:r>
      <w:r>
        <w:rPr>
          <w:b/>
          <w:bCs/>
          <w:color w:val="306E24"/>
          <w:u w:color="002776"/>
        </w:rPr>
        <w:t>úrad Šávoľ, Šávoľ 220, 985 41 Šávoľ</w:t>
      </w:r>
    </w:p>
    <w:p w:rsidR="00500DD7" w:rsidRDefault="00500DD7">
      <w:pPr>
        <w:jc w:val="center"/>
        <w:rPr>
          <w:color w:val="002776"/>
          <w:u w:color="002776"/>
        </w:rPr>
      </w:pPr>
    </w:p>
    <w:p w:rsidR="00500DD7" w:rsidRDefault="00500DD7"/>
    <w:p w:rsidR="00500DD7" w:rsidRDefault="00500DD7"/>
    <w:p w:rsidR="00500DD7" w:rsidRDefault="00500DD7">
      <w:pPr>
        <w:jc w:val="center"/>
        <w:rPr>
          <w:sz w:val="27"/>
          <w:szCs w:val="27"/>
        </w:rPr>
      </w:pPr>
    </w:p>
    <w:p w:rsidR="00500DD7" w:rsidRDefault="00190263">
      <w:pPr>
        <w:jc w:val="center"/>
        <w:rPr>
          <w:b/>
          <w:bCs/>
          <w:sz w:val="27"/>
          <w:szCs w:val="27"/>
        </w:rPr>
      </w:pPr>
      <w:r>
        <w:rPr>
          <w:b/>
          <w:bCs/>
          <w:sz w:val="27"/>
          <w:szCs w:val="27"/>
        </w:rPr>
        <w:t>Výzva na predloženie ponuky</w:t>
      </w:r>
    </w:p>
    <w:p w:rsidR="00500DD7" w:rsidRDefault="00190263">
      <w:pPr>
        <w:pStyle w:val="Predvolen"/>
        <w:spacing w:after="240"/>
        <w:jc w:val="center"/>
        <w:rPr>
          <w:rFonts w:ascii="Times New Roman" w:eastAsia="Times New Roman" w:hAnsi="Times New Roman" w:cs="Times New Roman"/>
          <w:b/>
          <w:bCs/>
          <w:sz w:val="32"/>
          <w:szCs w:val="32"/>
          <w:u w:color="000000"/>
          <w:lang w:val="en-US"/>
        </w:rPr>
      </w:pPr>
      <w:r>
        <w:rPr>
          <w:rFonts w:ascii="Times New Roman" w:hAnsi="Times New Roman"/>
          <w:b/>
          <w:bCs/>
          <w:sz w:val="32"/>
          <w:szCs w:val="32"/>
          <w:u w:color="000000"/>
          <w:lang w:val="en-US"/>
        </w:rPr>
        <w:t>na výber zhotoviteľa a zároveň slúži aj na určenie predpokladanej hodnoty zákazky</w:t>
      </w:r>
    </w:p>
    <w:p w:rsidR="00500DD7" w:rsidRDefault="00500DD7">
      <w:pPr>
        <w:pStyle w:val="Predvolen"/>
        <w:rPr>
          <w:rFonts w:ascii="Arial" w:eastAsia="Arial" w:hAnsi="Arial" w:cs="Arial"/>
          <w:b/>
          <w:bCs/>
          <w:color w:val="3B3F43"/>
          <w:sz w:val="28"/>
          <w:szCs w:val="28"/>
        </w:rPr>
      </w:pPr>
    </w:p>
    <w:p w:rsidR="00500DD7" w:rsidRDefault="00500DD7"/>
    <w:p w:rsidR="00500DD7" w:rsidRDefault="00190263">
      <w:pPr>
        <w:ind w:firstLine="709"/>
        <w:jc w:val="both"/>
      </w:pPr>
      <w:r>
        <w:t>Obec Šávoľ 220, 985 41 Šávoľ, IČO: 00316415  ako verejný obstarávateľ v zmysle § 7 ods. 1 písm. b) zákona č. 343/2015  Z. z. o verejnom obstarávaní a o zmene a doplnení niektorých zákonov v znení neskorších predpisov (ďalej len „ZVO“) Vás žiadame o predloženie ponuky v zmysle § 117 ZVO na nižšie špecifikovaný predmet zákazky:</w:t>
      </w:r>
    </w:p>
    <w:p w:rsidR="00500DD7" w:rsidRDefault="00190263">
      <w:pPr>
        <w:ind w:firstLine="709"/>
        <w:jc w:val="both"/>
      </w:pPr>
      <w:r>
        <w:t xml:space="preserve"> </w:t>
      </w:r>
    </w:p>
    <w:p w:rsidR="00500DD7" w:rsidRDefault="00190263">
      <w:pPr>
        <w:ind w:firstLine="709"/>
        <w:jc w:val="center"/>
        <w:rPr>
          <w:b/>
          <w:bCs/>
        </w:rPr>
      </w:pPr>
      <w:r>
        <w:rPr>
          <w:b/>
          <w:bCs/>
        </w:rPr>
        <w:t>„Športové potreby“</w:t>
      </w:r>
    </w:p>
    <w:p w:rsidR="00500DD7" w:rsidRDefault="00500DD7">
      <w:pPr>
        <w:spacing w:before="80"/>
        <w:jc w:val="both"/>
      </w:pPr>
    </w:p>
    <w:p w:rsidR="00500DD7" w:rsidRDefault="00190263">
      <w:pPr>
        <w:pStyle w:val="Odsekzoznamu"/>
        <w:numPr>
          <w:ilvl w:val="0"/>
          <w:numId w:val="2"/>
        </w:numPr>
        <w:spacing w:before="120" w:line="24" w:lineRule="atLeast"/>
        <w:rPr>
          <w:sz w:val="19"/>
          <w:szCs w:val="19"/>
        </w:rPr>
      </w:pPr>
      <w:r>
        <w:rPr>
          <w:b/>
          <w:bCs/>
          <w:sz w:val="19"/>
          <w:szCs w:val="19"/>
        </w:rPr>
        <w:t>Identifikácia verejn</w:t>
      </w:r>
      <w:r>
        <w:rPr>
          <w:b/>
          <w:bCs/>
          <w:sz w:val="19"/>
          <w:szCs w:val="19"/>
          <w:lang w:val="fr-FR"/>
        </w:rPr>
        <w:t>é</w:t>
      </w:r>
      <w:r>
        <w:rPr>
          <w:b/>
          <w:bCs/>
          <w:sz w:val="19"/>
          <w:szCs w:val="19"/>
        </w:rPr>
        <w:t xml:space="preserve">ho obstarávateľa: </w:t>
      </w:r>
    </w:p>
    <w:p w:rsidR="00500DD7" w:rsidRDefault="00190263">
      <w:pPr>
        <w:pStyle w:val="Odsekzoznamu"/>
        <w:spacing w:before="120" w:line="24" w:lineRule="atLeast"/>
        <w:rPr>
          <w:b/>
          <w:bCs/>
          <w:sz w:val="19"/>
          <w:szCs w:val="19"/>
        </w:rPr>
      </w:pPr>
      <w:r>
        <w:rPr>
          <w:b/>
          <w:bCs/>
          <w:sz w:val="19"/>
          <w:szCs w:val="19"/>
        </w:rPr>
        <w:t xml:space="preserve">Verejný obstarávateľ v zmysle § 7 ods. 1 písm. b) </w:t>
      </w:r>
      <w:r>
        <w:rPr>
          <w:b/>
          <w:bCs/>
          <w:sz w:val="19"/>
          <w:szCs w:val="19"/>
          <w:lang w:val="de-DE"/>
        </w:rPr>
        <w:t xml:space="preserve">ZVO: </w:t>
      </w:r>
    </w:p>
    <w:p w:rsidR="00500DD7" w:rsidRDefault="00190263">
      <w:pPr>
        <w:pStyle w:val="Odsekzoznamu"/>
        <w:spacing w:before="120" w:line="24" w:lineRule="atLeast"/>
        <w:rPr>
          <w:sz w:val="19"/>
          <w:szCs w:val="19"/>
        </w:rPr>
      </w:pPr>
      <w:r>
        <w:rPr>
          <w:b/>
          <w:bCs/>
          <w:sz w:val="19"/>
          <w:szCs w:val="19"/>
        </w:rPr>
        <w:t>Názov verejn</w:t>
      </w:r>
      <w:r>
        <w:rPr>
          <w:b/>
          <w:bCs/>
          <w:sz w:val="19"/>
          <w:szCs w:val="19"/>
          <w:lang w:val="fr-FR"/>
        </w:rPr>
        <w:t>é</w:t>
      </w:r>
      <w:r>
        <w:rPr>
          <w:b/>
          <w:bCs/>
          <w:sz w:val="19"/>
          <w:szCs w:val="19"/>
        </w:rPr>
        <w:t>ho obstarávateľa: Obec Šávoľ</w:t>
      </w:r>
    </w:p>
    <w:p w:rsidR="00500DD7" w:rsidRDefault="00190263">
      <w:pPr>
        <w:pStyle w:val="Odsekzoznamu"/>
        <w:spacing w:before="120" w:line="24" w:lineRule="atLeast"/>
        <w:rPr>
          <w:sz w:val="19"/>
          <w:szCs w:val="19"/>
        </w:rPr>
      </w:pPr>
      <w:r>
        <w:rPr>
          <w:sz w:val="19"/>
          <w:szCs w:val="19"/>
        </w:rPr>
        <w:t>Sí</w:t>
      </w:r>
      <w:r>
        <w:rPr>
          <w:sz w:val="19"/>
          <w:szCs w:val="19"/>
          <w:lang w:val="it-IT"/>
        </w:rPr>
        <w:t xml:space="preserve">dlo: </w:t>
      </w:r>
      <w:r>
        <w:rPr>
          <w:sz w:val="19"/>
          <w:szCs w:val="19"/>
        </w:rPr>
        <w:t xml:space="preserve"> Šávoľ 220, 985 41 Šávoľ</w:t>
      </w:r>
    </w:p>
    <w:p w:rsidR="00500DD7" w:rsidRDefault="00190263">
      <w:pPr>
        <w:pStyle w:val="Odsekzoznamu"/>
        <w:spacing w:before="120" w:line="24" w:lineRule="atLeast"/>
        <w:rPr>
          <w:sz w:val="19"/>
          <w:szCs w:val="19"/>
        </w:rPr>
      </w:pPr>
      <w:r>
        <w:rPr>
          <w:sz w:val="19"/>
          <w:szCs w:val="19"/>
        </w:rPr>
        <w:t>Š</w:t>
      </w:r>
      <w:r>
        <w:rPr>
          <w:sz w:val="19"/>
          <w:szCs w:val="19"/>
          <w:lang w:val="it-IT"/>
        </w:rPr>
        <w:t>tatut</w:t>
      </w:r>
      <w:r>
        <w:rPr>
          <w:sz w:val="19"/>
          <w:szCs w:val="19"/>
        </w:rPr>
        <w:t>árny zástupca:  Július Ferenz</w:t>
      </w:r>
    </w:p>
    <w:p w:rsidR="00500DD7" w:rsidRDefault="00190263">
      <w:pPr>
        <w:pStyle w:val="Odsekzoznamu"/>
        <w:spacing w:before="120" w:line="24" w:lineRule="atLeast"/>
        <w:rPr>
          <w:sz w:val="19"/>
          <w:szCs w:val="19"/>
        </w:rPr>
      </w:pPr>
      <w:r>
        <w:rPr>
          <w:sz w:val="19"/>
          <w:szCs w:val="19"/>
        </w:rPr>
        <w:t>IČ</w:t>
      </w:r>
      <w:r>
        <w:rPr>
          <w:sz w:val="19"/>
          <w:szCs w:val="19"/>
          <w:lang w:val="da-DK"/>
        </w:rPr>
        <w:t xml:space="preserve">O:   </w:t>
      </w:r>
      <w:r>
        <w:rPr>
          <w:sz w:val="19"/>
          <w:szCs w:val="19"/>
        </w:rPr>
        <w:t xml:space="preserve"> 00316415</w:t>
      </w:r>
      <w:r>
        <w:rPr>
          <w:sz w:val="19"/>
          <w:szCs w:val="19"/>
        </w:rPr>
        <w:tab/>
        <w:t xml:space="preserve">     </w:t>
      </w:r>
      <w:r>
        <w:rPr>
          <w:sz w:val="19"/>
          <w:szCs w:val="19"/>
        </w:rPr>
        <w:tab/>
        <w:t xml:space="preserve"> </w:t>
      </w:r>
    </w:p>
    <w:p w:rsidR="00500DD7" w:rsidRDefault="00190263">
      <w:pPr>
        <w:pStyle w:val="Odsekzoznamu"/>
        <w:spacing w:before="120" w:line="24" w:lineRule="atLeast"/>
        <w:rPr>
          <w:sz w:val="19"/>
          <w:szCs w:val="19"/>
        </w:rPr>
      </w:pPr>
      <w:r>
        <w:rPr>
          <w:sz w:val="19"/>
          <w:szCs w:val="19"/>
        </w:rPr>
        <w:t>DIČ</w:t>
      </w:r>
      <w:r>
        <w:rPr>
          <w:sz w:val="19"/>
          <w:szCs w:val="19"/>
          <w:lang w:val="de-DE"/>
        </w:rPr>
        <w:t>:    2021115140</w:t>
      </w:r>
    </w:p>
    <w:p w:rsidR="00500DD7" w:rsidRDefault="00190263">
      <w:pPr>
        <w:pStyle w:val="Odsekzoznamu"/>
        <w:spacing w:before="120" w:line="24" w:lineRule="atLeast"/>
        <w:rPr>
          <w:sz w:val="19"/>
          <w:szCs w:val="19"/>
        </w:rPr>
      </w:pPr>
      <w:r>
        <w:rPr>
          <w:sz w:val="19"/>
          <w:szCs w:val="19"/>
        </w:rPr>
        <w:t xml:space="preserve">Tel.:    +421 </w:t>
      </w:r>
      <w:r>
        <w:rPr>
          <w:rStyle w:val="Odkaz"/>
          <w:sz w:val="19"/>
          <w:szCs w:val="19"/>
          <w:u w:val="none"/>
        </w:rPr>
        <w:t>0905 270 430</w:t>
      </w:r>
    </w:p>
    <w:p w:rsidR="00500DD7" w:rsidRDefault="00190263">
      <w:pPr>
        <w:pStyle w:val="Odsekzoznamu"/>
        <w:spacing w:before="120" w:line="24" w:lineRule="atLeast"/>
        <w:rPr>
          <w:sz w:val="19"/>
          <w:szCs w:val="19"/>
        </w:rPr>
      </w:pPr>
      <w:r>
        <w:rPr>
          <w:sz w:val="19"/>
          <w:szCs w:val="19"/>
        </w:rPr>
        <w:t>E-mail:  ocu.savol@gmail.com</w:t>
      </w:r>
    </w:p>
    <w:p w:rsidR="00500DD7" w:rsidRDefault="00190263">
      <w:pPr>
        <w:pStyle w:val="Odsekzoznamu"/>
        <w:spacing w:before="120" w:line="24" w:lineRule="atLeast"/>
        <w:rPr>
          <w:sz w:val="19"/>
          <w:szCs w:val="19"/>
        </w:rPr>
      </w:pPr>
      <w:r>
        <w:rPr>
          <w:sz w:val="19"/>
          <w:szCs w:val="19"/>
        </w:rPr>
        <w:t>Internetová stránka: https://obecsavol.estranky.sk</w:t>
      </w:r>
    </w:p>
    <w:p w:rsidR="00500DD7" w:rsidRDefault="00190263">
      <w:pPr>
        <w:pStyle w:val="Odsekzoznamu"/>
        <w:spacing w:before="120" w:line="24" w:lineRule="atLeast"/>
        <w:rPr>
          <w:sz w:val="19"/>
          <w:szCs w:val="19"/>
        </w:rPr>
      </w:pPr>
      <w:r>
        <w:rPr>
          <w:sz w:val="19"/>
          <w:szCs w:val="19"/>
        </w:rPr>
        <w:t>Bankov</w:t>
      </w:r>
      <w:r>
        <w:rPr>
          <w:sz w:val="19"/>
          <w:szCs w:val="19"/>
          <w:lang w:val="fr-FR"/>
        </w:rPr>
        <w:t xml:space="preserve">é </w:t>
      </w:r>
      <w:r>
        <w:rPr>
          <w:sz w:val="19"/>
          <w:szCs w:val="19"/>
        </w:rPr>
        <w:t>spojenie: OTP banka Slovensko, a.s.</w:t>
      </w:r>
    </w:p>
    <w:p w:rsidR="00500DD7" w:rsidRDefault="00190263">
      <w:pPr>
        <w:pStyle w:val="Odsekzoznamu"/>
        <w:spacing w:before="120" w:line="24" w:lineRule="atLeast"/>
        <w:rPr>
          <w:color w:val="FF0000"/>
          <w:sz w:val="19"/>
          <w:szCs w:val="19"/>
          <w:u w:color="FF0000"/>
        </w:rPr>
      </w:pPr>
      <w:r>
        <w:rPr>
          <w:sz w:val="19"/>
          <w:szCs w:val="19"/>
        </w:rPr>
        <w:t xml:space="preserve">Číslo účtu IBAN:  </w:t>
      </w:r>
      <w:r w:rsidR="00913456">
        <w:rPr>
          <w:sz w:val="19"/>
          <w:szCs w:val="19"/>
        </w:rPr>
        <w:t>SK24 5600 0000 0060 4850 1004</w:t>
      </w:r>
    </w:p>
    <w:p w:rsidR="00500DD7" w:rsidRDefault="00190263">
      <w:pPr>
        <w:pStyle w:val="Odsekzoznamu"/>
        <w:spacing w:before="120" w:line="24" w:lineRule="atLeast"/>
        <w:rPr>
          <w:rFonts w:ascii="Times" w:eastAsia="Times" w:hAnsi="Times" w:cs="Times"/>
        </w:rPr>
      </w:pPr>
      <w:r>
        <w:rPr>
          <w:sz w:val="19"/>
          <w:szCs w:val="19"/>
        </w:rPr>
        <w:t xml:space="preserve"> Kompletn</w:t>
      </w:r>
      <w:r>
        <w:rPr>
          <w:sz w:val="19"/>
          <w:szCs w:val="19"/>
          <w:lang w:val="fr-FR"/>
        </w:rPr>
        <w:t xml:space="preserve">é </w:t>
      </w:r>
      <w:r>
        <w:rPr>
          <w:sz w:val="19"/>
          <w:szCs w:val="19"/>
        </w:rPr>
        <w:t>súťažn</w:t>
      </w:r>
      <w:r>
        <w:rPr>
          <w:sz w:val="19"/>
          <w:szCs w:val="19"/>
          <w:lang w:val="fr-FR"/>
        </w:rPr>
        <w:t xml:space="preserve">é </w:t>
      </w:r>
      <w:r>
        <w:rPr>
          <w:sz w:val="19"/>
          <w:szCs w:val="19"/>
        </w:rPr>
        <w:t>dokumenty sú dostupn</w:t>
      </w:r>
      <w:r>
        <w:rPr>
          <w:sz w:val="19"/>
          <w:szCs w:val="19"/>
          <w:lang w:val="fr-FR"/>
        </w:rPr>
        <w:t xml:space="preserve">é </w:t>
      </w:r>
      <w:r>
        <w:rPr>
          <w:sz w:val="19"/>
          <w:szCs w:val="19"/>
          <w:lang w:val="it-IT"/>
        </w:rPr>
        <w:t xml:space="preserve">priamo a </w:t>
      </w:r>
      <w:r>
        <w:rPr>
          <w:sz w:val="19"/>
          <w:szCs w:val="19"/>
        </w:rPr>
        <w:t>úplne bez obmedzení či poplatkov na internetovej adrese (URL): https://obecsavol.estranky.sk</w:t>
      </w:r>
    </w:p>
    <w:p w:rsidR="00500DD7" w:rsidRDefault="00190263">
      <w:pPr>
        <w:pStyle w:val="Odsekzoznamu"/>
        <w:spacing w:before="120" w:line="24" w:lineRule="atLeast"/>
        <w:rPr>
          <w:sz w:val="19"/>
          <w:szCs w:val="19"/>
        </w:rPr>
      </w:pPr>
      <w:r>
        <w:rPr>
          <w:sz w:val="19"/>
          <w:szCs w:val="19"/>
        </w:rPr>
        <w:t xml:space="preserve">             </w:t>
      </w:r>
    </w:p>
    <w:p w:rsidR="00500DD7" w:rsidRDefault="00190263">
      <w:pPr>
        <w:pStyle w:val="Odsekzoznamu"/>
        <w:spacing w:before="120" w:line="24" w:lineRule="atLeast"/>
        <w:rPr>
          <w:sz w:val="19"/>
          <w:szCs w:val="19"/>
        </w:rPr>
      </w:pPr>
      <w:r>
        <w:rPr>
          <w:b/>
          <w:bCs/>
          <w:sz w:val="19"/>
          <w:szCs w:val="19"/>
        </w:rPr>
        <w:t xml:space="preserve">Miesto predloženia/doručenia ponuky: </w:t>
      </w:r>
      <w:r>
        <w:rPr>
          <w:sz w:val="19"/>
          <w:szCs w:val="19"/>
          <w:lang w:val="en-US"/>
        </w:rPr>
        <w:t xml:space="preserve">Obecný úrad </w:t>
      </w:r>
      <w:r>
        <w:rPr>
          <w:sz w:val="19"/>
          <w:szCs w:val="19"/>
        </w:rPr>
        <w:t xml:space="preserve">Šávoľ 220, 985 41 Šávoľ </w:t>
      </w:r>
    </w:p>
    <w:p w:rsidR="00500DD7" w:rsidRDefault="00190263">
      <w:pPr>
        <w:pStyle w:val="Odsekzoznamu"/>
        <w:spacing w:before="120" w:line="24" w:lineRule="atLeast"/>
        <w:rPr>
          <w:sz w:val="19"/>
          <w:szCs w:val="19"/>
        </w:rPr>
      </w:pPr>
      <w:r>
        <w:rPr>
          <w:sz w:val="19"/>
          <w:szCs w:val="19"/>
        </w:rPr>
        <w:t xml:space="preserve">Kontaktná osoba na prevzatie ponuky: Július Ferenz </w:t>
      </w:r>
    </w:p>
    <w:p w:rsidR="00500DD7" w:rsidRDefault="00190263">
      <w:pPr>
        <w:pStyle w:val="Odsekzoznamu"/>
        <w:spacing w:before="120" w:line="24" w:lineRule="atLeast"/>
        <w:rPr>
          <w:sz w:val="19"/>
          <w:szCs w:val="19"/>
        </w:rPr>
      </w:pPr>
      <w:r>
        <w:rPr>
          <w:b/>
          <w:bCs/>
          <w:sz w:val="19"/>
          <w:szCs w:val="19"/>
        </w:rPr>
        <w:t>Predmet obstarávania:</w:t>
      </w:r>
      <w:r>
        <w:rPr>
          <w:sz w:val="19"/>
          <w:szCs w:val="19"/>
        </w:rPr>
        <w:t xml:space="preserve"> </w:t>
      </w:r>
    </w:p>
    <w:p w:rsidR="00500DD7" w:rsidRDefault="00190263">
      <w:pPr>
        <w:pStyle w:val="Odsekzoznamu"/>
        <w:spacing w:before="120" w:line="24" w:lineRule="atLeast"/>
        <w:ind w:left="0"/>
        <w:rPr>
          <w:sz w:val="19"/>
          <w:szCs w:val="19"/>
        </w:rPr>
      </w:pPr>
      <w:r>
        <w:rPr>
          <w:sz w:val="19"/>
          <w:szCs w:val="19"/>
        </w:rPr>
        <w:tab/>
        <w:t>Predmetom zákazky je uskutočnenie stavebných prác v súlade s § 3 ods.3 ZVO.</w:t>
      </w:r>
    </w:p>
    <w:p w:rsidR="00500DD7" w:rsidRDefault="00190263">
      <w:pPr>
        <w:pStyle w:val="Odsekzoznamu"/>
        <w:spacing w:before="120" w:line="24" w:lineRule="atLeast"/>
        <w:ind w:left="0"/>
        <w:rPr>
          <w:sz w:val="19"/>
          <w:szCs w:val="19"/>
        </w:rPr>
      </w:pPr>
      <w:r>
        <w:rPr>
          <w:sz w:val="19"/>
          <w:szCs w:val="19"/>
        </w:rPr>
        <w:tab/>
        <w:t>Názov predmetu zákazky: „Športov</w:t>
      </w:r>
      <w:r>
        <w:rPr>
          <w:sz w:val="19"/>
          <w:szCs w:val="19"/>
          <w:lang w:val="fr-FR"/>
        </w:rPr>
        <w:t xml:space="preserve">é </w:t>
      </w:r>
      <w:r>
        <w:rPr>
          <w:sz w:val="19"/>
          <w:szCs w:val="19"/>
        </w:rPr>
        <w:t>potreby”</w:t>
      </w:r>
    </w:p>
    <w:p w:rsidR="00500DD7" w:rsidRDefault="00190263">
      <w:pPr>
        <w:pStyle w:val="Odsekzoznamu"/>
        <w:spacing w:before="120" w:line="24" w:lineRule="atLeast"/>
        <w:ind w:left="0"/>
        <w:rPr>
          <w:sz w:val="19"/>
          <w:szCs w:val="19"/>
        </w:rPr>
      </w:pPr>
      <w:r>
        <w:rPr>
          <w:sz w:val="19"/>
          <w:szCs w:val="19"/>
        </w:rPr>
        <w:tab/>
      </w:r>
      <w:r>
        <w:rPr>
          <w:b/>
          <w:bCs/>
          <w:sz w:val="19"/>
          <w:szCs w:val="19"/>
        </w:rPr>
        <w:t>Typ zmluvy, ktorá bude výsledkom verejn</w:t>
      </w:r>
      <w:r>
        <w:rPr>
          <w:b/>
          <w:bCs/>
          <w:sz w:val="19"/>
          <w:szCs w:val="19"/>
          <w:lang w:val="fr-FR"/>
        </w:rPr>
        <w:t>é</w:t>
      </w:r>
      <w:r>
        <w:rPr>
          <w:b/>
          <w:bCs/>
          <w:sz w:val="19"/>
          <w:szCs w:val="19"/>
        </w:rPr>
        <w:t xml:space="preserve">ho obstarávania:  </w:t>
      </w:r>
      <w:r>
        <w:rPr>
          <w:sz w:val="19"/>
          <w:szCs w:val="19"/>
        </w:rPr>
        <w:t>Kúpna zmluva</w:t>
      </w:r>
    </w:p>
    <w:p w:rsidR="00500DD7" w:rsidRDefault="00190263">
      <w:pPr>
        <w:pStyle w:val="Odsekzoznamu"/>
        <w:numPr>
          <w:ilvl w:val="0"/>
          <w:numId w:val="2"/>
        </w:numPr>
        <w:spacing w:before="120" w:line="24" w:lineRule="atLeast"/>
        <w:rPr>
          <w:b/>
          <w:bCs/>
          <w:sz w:val="19"/>
          <w:szCs w:val="19"/>
        </w:rPr>
      </w:pPr>
      <w:r>
        <w:rPr>
          <w:b/>
          <w:bCs/>
          <w:sz w:val="19"/>
          <w:szCs w:val="19"/>
        </w:rPr>
        <w:t>Podrobný opis predmetu zákazky (predmetu obstarávania):</w:t>
      </w:r>
    </w:p>
    <w:p w:rsidR="00500DD7" w:rsidRDefault="00190263">
      <w:pPr>
        <w:pStyle w:val="Odsekzoznamu"/>
        <w:spacing w:before="120" w:line="24" w:lineRule="atLeast"/>
        <w:jc w:val="both"/>
        <w:rPr>
          <w:sz w:val="19"/>
          <w:szCs w:val="19"/>
          <w:lang w:val="de-DE"/>
        </w:rPr>
      </w:pPr>
      <w:r>
        <w:rPr>
          <w:sz w:val="19"/>
          <w:szCs w:val="19"/>
          <w:lang w:val="en-US"/>
        </w:rPr>
        <w:t>Predmetom zákazky je nákup a dodávka športových potrieb</w:t>
      </w:r>
      <w:r>
        <w:rPr>
          <w:sz w:val="19"/>
          <w:szCs w:val="19"/>
        </w:rPr>
        <w:t>. B</w:t>
      </w:r>
      <w:r>
        <w:rPr>
          <w:sz w:val="19"/>
          <w:szCs w:val="19"/>
          <w:lang w:val="de-DE"/>
        </w:rPr>
        <w:t>ližšia špecifikácia je  v prílohe č. 3 tejto výzvy.</w:t>
      </w:r>
    </w:p>
    <w:p w:rsidR="00500DD7" w:rsidRDefault="00500DD7">
      <w:pPr>
        <w:pStyle w:val="Odsekzoznamu"/>
        <w:spacing w:before="120" w:line="24" w:lineRule="atLeast"/>
        <w:jc w:val="both"/>
        <w:rPr>
          <w:sz w:val="19"/>
          <w:szCs w:val="19"/>
        </w:rPr>
      </w:pPr>
    </w:p>
    <w:p w:rsidR="00500DD7" w:rsidRDefault="00190263">
      <w:pPr>
        <w:pStyle w:val="IMRO4urovne"/>
        <w:keepNext w:val="0"/>
        <w:tabs>
          <w:tab w:val="clear" w:pos="1812"/>
          <w:tab w:val="clear" w:pos="2105"/>
          <w:tab w:val="clear" w:pos="2520"/>
          <w:tab w:val="clear" w:pos="2869"/>
          <w:tab w:val="clear" w:pos="324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4"/>
        </w:tabs>
        <w:spacing w:before="0" w:after="0"/>
        <w:jc w:val="both"/>
        <w:outlineLvl w:val="9"/>
        <w:rPr>
          <w:rFonts w:ascii="Arial" w:eastAsia="Arial" w:hAnsi="Arial" w:cs="Arial"/>
          <w:b w:val="0"/>
          <w:bCs w:val="0"/>
          <w:sz w:val="19"/>
          <w:szCs w:val="19"/>
        </w:rPr>
      </w:pPr>
      <w:r>
        <w:rPr>
          <w:rFonts w:ascii="Arial" w:eastAsia="Arial" w:hAnsi="Arial" w:cs="Arial"/>
          <w:b w:val="0"/>
          <w:bCs w:val="0"/>
          <w:sz w:val="19"/>
          <w:szCs w:val="19"/>
          <w:lang w:val="de-DE"/>
        </w:rPr>
        <w:tab/>
        <w:t>Nomenklat</w:t>
      </w:r>
      <w:r>
        <w:rPr>
          <w:rFonts w:ascii="Arial" w:hAnsi="Arial"/>
          <w:b w:val="0"/>
          <w:bCs w:val="0"/>
          <w:sz w:val="19"/>
          <w:szCs w:val="19"/>
          <w:lang w:val="de-DE"/>
        </w:rPr>
        <w:t>úra (CPV)</w:t>
      </w:r>
      <w:r>
        <w:rPr>
          <w:rFonts w:ascii="Arial" w:hAnsi="Arial"/>
          <w:b w:val="0"/>
          <w:bCs w:val="0"/>
          <w:sz w:val="19"/>
          <w:szCs w:val="19"/>
          <w:lang w:val="de-DE"/>
        </w:rPr>
        <w:tab/>
      </w:r>
    </w:p>
    <w:p w:rsidR="00500DD7" w:rsidRDefault="00190263">
      <w:pPr>
        <w:pStyle w:val="IMRO4urovne"/>
        <w:keepNext w:val="0"/>
        <w:tabs>
          <w:tab w:val="clear" w:pos="1812"/>
          <w:tab w:val="clear" w:pos="2520"/>
          <w:tab w:val="clear" w:pos="2869"/>
          <w:tab w:val="clear" w:pos="3240"/>
          <w:tab w:val="left" w:pos="709"/>
          <w:tab w:val="left" w:pos="1418"/>
          <w:tab w:val="left" w:pos="2836"/>
          <w:tab w:val="left" w:pos="3545"/>
          <w:tab w:val="left" w:pos="4254"/>
          <w:tab w:val="left" w:pos="4963"/>
          <w:tab w:val="left" w:pos="5672"/>
          <w:tab w:val="left" w:pos="6381"/>
          <w:tab w:val="left" w:pos="7090"/>
          <w:tab w:val="left" w:pos="7799"/>
          <w:tab w:val="left" w:pos="8508"/>
          <w:tab w:val="left" w:pos="8564"/>
        </w:tabs>
        <w:spacing w:before="0" w:after="0"/>
        <w:outlineLvl w:val="9"/>
        <w:rPr>
          <w:rFonts w:ascii="Arial" w:eastAsia="Arial" w:hAnsi="Arial" w:cs="Arial"/>
          <w:sz w:val="19"/>
          <w:szCs w:val="19"/>
          <w:lang w:val="pt-PT"/>
        </w:rPr>
      </w:pPr>
      <w:r>
        <w:rPr>
          <w:rFonts w:ascii="Arial" w:eastAsia="Arial" w:hAnsi="Arial" w:cs="Arial"/>
          <w:b w:val="0"/>
          <w:bCs w:val="0"/>
          <w:sz w:val="19"/>
          <w:szCs w:val="19"/>
          <w:lang w:val="de-DE"/>
        </w:rPr>
        <w:tab/>
      </w:r>
      <w:r>
        <w:rPr>
          <w:rFonts w:ascii="Arial" w:hAnsi="Arial"/>
          <w:b w:val="0"/>
          <w:bCs w:val="0"/>
          <w:sz w:val="19"/>
          <w:szCs w:val="19"/>
          <w:lang w:val="pt-PT"/>
        </w:rPr>
        <w:t>Hlavný predmet:</w:t>
      </w:r>
      <w:r>
        <w:rPr>
          <w:rFonts w:ascii="Arial" w:hAnsi="Arial"/>
          <w:b w:val="0"/>
          <w:bCs w:val="0"/>
          <w:sz w:val="19"/>
          <w:szCs w:val="19"/>
          <w:lang w:val="pt-PT"/>
        </w:rPr>
        <w:tab/>
      </w:r>
      <w:r>
        <w:rPr>
          <w:rFonts w:ascii="Arial Unicode MS" w:eastAsia="Arial Unicode MS" w:hAnsi="Arial Unicode MS" w:cs="Arial Unicode MS"/>
          <w:b w:val="0"/>
          <w:bCs w:val="0"/>
          <w:sz w:val="19"/>
          <w:szCs w:val="19"/>
          <w:lang w:val="pt-PT"/>
        </w:rPr>
        <w:br/>
      </w:r>
      <w:r>
        <w:rPr>
          <w:rFonts w:ascii="Arial" w:hAnsi="Arial"/>
          <w:b w:val="0"/>
          <w:bCs w:val="0"/>
          <w:sz w:val="19"/>
          <w:szCs w:val="19"/>
          <w:lang w:val="pt-PT"/>
        </w:rPr>
        <w:t xml:space="preserve"> </w:t>
      </w:r>
      <w:r>
        <w:rPr>
          <w:rFonts w:ascii="Arial" w:hAnsi="Arial"/>
          <w:b w:val="0"/>
          <w:bCs w:val="0"/>
          <w:sz w:val="19"/>
          <w:szCs w:val="19"/>
          <w:lang w:val="pt-PT"/>
        </w:rPr>
        <w:tab/>
        <w:t>Hlavný slovník:</w:t>
      </w:r>
      <w:r>
        <w:rPr>
          <w:rFonts w:ascii="Arial" w:hAnsi="Arial"/>
          <w:b w:val="0"/>
          <w:bCs w:val="0"/>
          <w:sz w:val="19"/>
          <w:szCs w:val="19"/>
          <w:lang w:val="pt-PT"/>
        </w:rPr>
        <w:tab/>
      </w:r>
      <w:r>
        <w:rPr>
          <w:rFonts w:ascii="Arial" w:hAnsi="Arial"/>
          <w:b w:val="0"/>
          <w:bCs w:val="0"/>
          <w:sz w:val="19"/>
          <w:szCs w:val="19"/>
          <w:lang w:val="pt-PT"/>
        </w:rPr>
        <w:tab/>
      </w:r>
      <w:r>
        <w:rPr>
          <w:rFonts w:ascii="Arial" w:hAnsi="Arial"/>
          <w:b w:val="0"/>
          <w:bCs w:val="0"/>
          <w:sz w:val="19"/>
          <w:szCs w:val="19"/>
        </w:rPr>
        <w:t xml:space="preserve">37400000-2 - Športový </w:t>
      </w:r>
      <w:r>
        <w:rPr>
          <w:rFonts w:ascii="Arial" w:hAnsi="Arial"/>
          <w:b w:val="0"/>
          <w:bCs w:val="0"/>
          <w:sz w:val="19"/>
          <w:szCs w:val="19"/>
          <w:lang w:val="pt-PT"/>
        </w:rPr>
        <w:t>tovar a v</w:t>
      </w:r>
      <w:r>
        <w:rPr>
          <w:rFonts w:ascii="Arial" w:hAnsi="Arial"/>
          <w:b w:val="0"/>
          <w:bCs w:val="0"/>
          <w:sz w:val="19"/>
          <w:szCs w:val="19"/>
        </w:rPr>
        <w:t>ýbava</w:t>
      </w:r>
      <w:r>
        <w:rPr>
          <w:rFonts w:ascii="Arial" w:eastAsia="Arial" w:hAnsi="Arial" w:cs="Arial"/>
          <w:sz w:val="19"/>
          <w:szCs w:val="19"/>
          <w:lang w:val="pt-PT"/>
        </w:rPr>
        <w:tab/>
      </w:r>
    </w:p>
    <w:p w:rsidR="00500DD7" w:rsidRDefault="00500DD7">
      <w:pPr>
        <w:pStyle w:val="Predvolen"/>
        <w:spacing w:after="240" w:line="340" w:lineRule="atLeast"/>
        <w:rPr>
          <w:rFonts w:ascii="Arial" w:eastAsia="Arial" w:hAnsi="Arial" w:cs="Arial"/>
          <w:sz w:val="19"/>
          <w:szCs w:val="19"/>
        </w:rPr>
      </w:pPr>
    </w:p>
    <w:p w:rsidR="00500DD7" w:rsidRDefault="00500DD7"/>
    <w:p w:rsidR="00500DD7" w:rsidRDefault="00190263">
      <w:pPr>
        <w:pStyle w:val="IMRO4urovne"/>
        <w:keepNext w:val="0"/>
        <w:tabs>
          <w:tab w:val="clear" w:pos="1812"/>
          <w:tab w:val="clear" w:pos="2520"/>
          <w:tab w:val="clear" w:pos="2869"/>
          <w:tab w:val="clear" w:pos="3240"/>
          <w:tab w:val="left" w:pos="709"/>
          <w:tab w:val="left" w:pos="1418"/>
          <w:tab w:val="left" w:pos="2836"/>
          <w:tab w:val="left" w:pos="3545"/>
          <w:tab w:val="left" w:pos="4254"/>
          <w:tab w:val="left" w:pos="4963"/>
          <w:tab w:val="left" w:pos="5672"/>
          <w:tab w:val="left" w:pos="6381"/>
          <w:tab w:val="left" w:pos="7090"/>
          <w:tab w:val="left" w:pos="7799"/>
          <w:tab w:val="left" w:pos="8508"/>
          <w:tab w:val="left" w:pos="8564"/>
        </w:tabs>
        <w:spacing w:before="0" w:after="0"/>
        <w:ind w:left="709"/>
        <w:jc w:val="both"/>
        <w:outlineLvl w:val="9"/>
        <w:rPr>
          <w:rFonts w:ascii="Arial" w:eastAsia="Arial" w:hAnsi="Arial" w:cs="Arial"/>
        </w:rPr>
      </w:pPr>
      <w:r>
        <w:rPr>
          <w:rFonts w:ascii="Arial" w:eastAsia="Arial" w:hAnsi="Arial" w:cs="Arial"/>
          <w:b w:val="0"/>
          <w:bCs w:val="0"/>
          <w:sz w:val="19"/>
          <w:szCs w:val="19"/>
          <w:lang w:val="pt-PT"/>
        </w:rPr>
        <w:tab/>
      </w:r>
      <w:r>
        <w:rPr>
          <w:rFonts w:ascii="Arial" w:eastAsia="Arial" w:hAnsi="Arial" w:cs="Arial"/>
          <w:b w:val="0"/>
          <w:bCs w:val="0"/>
          <w:sz w:val="19"/>
          <w:szCs w:val="19"/>
          <w:lang w:val="pt-PT"/>
        </w:rPr>
        <w:tab/>
      </w:r>
    </w:p>
    <w:p w:rsidR="00500DD7" w:rsidRDefault="00190263">
      <w:pPr>
        <w:pStyle w:val="nadpis40"/>
        <w:keepNext w:val="0"/>
        <w:spacing w:after="240"/>
        <w:jc w:val="both"/>
        <w:outlineLvl w:val="9"/>
        <w:rPr>
          <w:rFonts w:ascii="Arial" w:eastAsia="Arial" w:hAnsi="Arial" w:cs="Arial"/>
          <w:sz w:val="19"/>
          <w:szCs w:val="19"/>
        </w:rPr>
      </w:pPr>
      <w:r>
        <w:rPr>
          <w:rFonts w:ascii="Arial" w:eastAsia="Arial" w:hAnsi="Arial" w:cs="Arial"/>
        </w:rPr>
        <w:tab/>
      </w:r>
      <w:r>
        <w:rPr>
          <w:rFonts w:ascii="Arial" w:hAnsi="Arial"/>
          <w:sz w:val="19"/>
          <w:szCs w:val="19"/>
        </w:rPr>
        <w:t>Obhliadka nie je potrebná, neuskutočňuje sa.</w:t>
      </w:r>
    </w:p>
    <w:p w:rsidR="00500DD7" w:rsidRDefault="00500DD7">
      <w:pPr>
        <w:pStyle w:val="Odsekzoznamu"/>
        <w:spacing w:before="120" w:line="24" w:lineRule="atLeast"/>
        <w:ind w:left="0"/>
        <w:rPr>
          <w:b/>
          <w:bCs/>
          <w:sz w:val="19"/>
          <w:szCs w:val="19"/>
        </w:rPr>
      </w:pPr>
    </w:p>
    <w:p w:rsidR="00500DD7" w:rsidRDefault="00190263">
      <w:pPr>
        <w:pStyle w:val="Odsekzoznamu"/>
        <w:numPr>
          <w:ilvl w:val="0"/>
          <w:numId w:val="2"/>
        </w:numPr>
        <w:spacing w:before="120" w:line="24" w:lineRule="atLeast"/>
        <w:rPr>
          <w:b/>
          <w:bCs/>
          <w:sz w:val="19"/>
          <w:szCs w:val="19"/>
        </w:rPr>
      </w:pPr>
      <w:r>
        <w:rPr>
          <w:b/>
          <w:bCs/>
          <w:sz w:val="19"/>
          <w:szCs w:val="19"/>
        </w:rPr>
        <w:t>Miesto dodania predmetu zákazky:</w:t>
      </w:r>
      <w:r>
        <w:rPr>
          <w:sz w:val="19"/>
          <w:szCs w:val="19"/>
        </w:rPr>
        <w:t xml:space="preserve"> obec Šávoľ</w:t>
      </w:r>
    </w:p>
    <w:p w:rsidR="00500DD7" w:rsidRDefault="00190263">
      <w:pPr>
        <w:pStyle w:val="Odsekzoznamu"/>
        <w:numPr>
          <w:ilvl w:val="0"/>
          <w:numId w:val="2"/>
        </w:numPr>
        <w:spacing w:before="120" w:line="24" w:lineRule="atLeast"/>
        <w:jc w:val="both"/>
        <w:rPr>
          <w:b/>
          <w:bCs/>
          <w:sz w:val="19"/>
          <w:szCs w:val="19"/>
        </w:rPr>
      </w:pPr>
      <w:r>
        <w:rPr>
          <w:b/>
          <w:bCs/>
          <w:sz w:val="19"/>
          <w:szCs w:val="19"/>
        </w:rPr>
        <w:t xml:space="preserve">Lehoty na dodanie alebo dokončenie predmetu zákazky alebo trvanie zmluvy: </w:t>
      </w:r>
      <w:r>
        <w:rPr>
          <w:sz w:val="19"/>
          <w:szCs w:val="19"/>
          <w:lang w:val="pt-PT"/>
        </w:rPr>
        <w:t>do 3</w:t>
      </w:r>
      <w:r>
        <w:rPr>
          <w:sz w:val="19"/>
          <w:szCs w:val="19"/>
        </w:rPr>
        <w:t xml:space="preserve">0. Marca 2020 odo dňa nadibudnutia účinnosti zmluvy. </w:t>
      </w:r>
    </w:p>
    <w:p w:rsidR="00500DD7" w:rsidRDefault="00190263">
      <w:pPr>
        <w:pStyle w:val="Odsekzoznamu"/>
        <w:numPr>
          <w:ilvl w:val="0"/>
          <w:numId w:val="2"/>
        </w:numPr>
        <w:spacing w:before="120" w:line="24" w:lineRule="atLeast"/>
        <w:rPr>
          <w:b/>
          <w:bCs/>
          <w:sz w:val="19"/>
          <w:szCs w:val="19"/>
        </w:rPr>
      </w:pPr>
      <w:r>
        <w:rPr>
          <w:b/>
          <w:bCs/>
          <w:sz w:val="19"/>
          <w:szCs w:val="19"/>
        </w:rPr>
        <w:t>Súťažn</w:t>
      </w:r>
      <w:r>
        <w:rPr>
          <w:b/>
          <w:bCs/>
          <w:sz w:val="19"/>
          <w:szCs w:val="19"/>
          <w:lang w:val="fr-FR"/>
        </w:rPr>
        <w:t xml:space="preserve">é </w:t>
      </w:r>
      <w:r>
        <w:rPr>
          <w:b/>
          <w:bCs/>
          <w:sz w:val="19"/>
          <w:szCs w:val="19"/>
        </w:rPr>
        <w:t xml:space="preserve">podklady k výzve na predloženie cenovej ponuky: </w:t>
      </w:r>
      <w:r>
        <w:rPr>
          <w:sz w:val="19"/>
          <w:szCs w:val="19"/>
        </w:rPr>
        <w:t>bez úhrady, sú súčasťou výzvy</w:t>
      </w:r>
    </w:p>
    <w:p w:rsidR="00500DD7" w:rsidRDefault="00190263">
      <w:pPr>
        <w:pStyle w:val="Odsekzoznamu"/>
        <w:numPr>
          <w:ilvl w:val="0"/>
          <w:numId w:val="2"/>
        </w:numPr>
        <w:spacing w:before="120" w:line="24" w:lineRule="atLeast"/>
        <w:jc w:val="both"/>
        <w:rPr>
          <w:sz w:val="19"/>
          <w:szCs w:val="19"/>
        </w:rPr>
      </w:pPr>
      <w:r>
        <w:rPr>
          <w:b/>
          <w:bCs/>
          <w:sz w:val="19"/>
          <w:szCs w:val="19"/>
        </w:rPr>
        <w:t xml:space="preserve">Financovanie predmetu zákazky: </w:t>
      </w:r>
      <w:r>
        <w:rPr>
          <w:sz w:val="19"/>
          <w:szCs w:val="19"/>
        </w:rPr>
        <w:t>Predmet obstarania bude financovaný z prostriedkov Ŕadu vlády SR a z vlastných zdrojov.</w:t>
      </w:r>
    </w:p>
    <w:p w:rsidR="00500DD7" w:rsidRDefault="00190263">
      <w:pPr>
        <w:pStyle w:val="Odsekzoznamu"/>
        <w:numPr>
          <w:ilvl w:val="0"/>
          <w:numId w:val="2"/>
        </w:numPr>
        <w:spacing w:before="120" w:line="24" w:lineRule="atLeast"/>
        <w:rPr>
          <w:sz w:val="19"/>
          <w:szCs w:val="19"/>
        </w:rPr>
      </w:pPr>
      <w:r>
        <w:rPr>
          <w:b/>
          <w:bCs/>
          <w:sz w:val="19"/>
          <w:szCs w:val="19"/>
        </w:rPr>
        <w:t>Lehota na predloženie ponuky:</w:t>
      </w:r>
      <w:r w:rsidR="004E1AA6">
        <w:rPr>
          <w:b/>
          <w:bCs/>
          <w:sz w:val="19"/>
          <w:szCs w:val="19"/>
          <w:u w:val="single"/>
        </w:rPr>
        <w:t xml:space="preserve"> 11</w:t>
      </w:r>
      <w:r>
        <w:rPr>
          <w:b/>
          <w:bCs/>
          <w:sz w:val="19"/>
          <w:szCs w:val="19"/>
          <w:u w:val="single"/>
        </w:rPr>
        <w:t xml:space="preserve">.03.2020 </w:t>
      </w:r>
      <w:r>
        <w:rPr>
          <w:b/>
          <w:bCs/>
          <w:sz w:val="19"/>
          <w:szCs w:val="19"/>
          <w:u w:val="single"/>
          <w:lang w:val="pt-PT"/>
        </w:rPr>
        <w:t>do 12</w:t>
      </w:r>
      <w:r>
        <w:rPr>
          <w:b/>
          <w:bCs/>
          <w:sz w:val="19"/>
          <w:szCs w:val="19"/>
          <w:u w:val="single"/>
        </w:rPr>
        <w:t>:00 hod. SEČ</w:t>
      </w:r>
    </w:p>
    <w:p w:rsidR="00500DD7" w:rsidRDefault="00190263">
      <w:pPr>
        <w:pStyle w:val="Odsekzoznamu"/>
        <w:numPr>
          <w:ilvl w:val="0"/>
          <w:numId w:val="2"/>
        </w:numPr>
        <w:spacing w:before="120" w:line="24" w:lineRule="atLeast"/>
        <w:rPr>
          <w:sz w:val="19"/>
          <w:szCs w:val="19"/>
        </w:rPr>
      </w:pPr>
      <w:r>
        <w:rPr>
          <w:b/>
          <w:bCs/>
          <w:sz w:val="19"/>
          <w:szCs w:val="19"/>
        </w:rPr>
        <w:t xml:space="preserve">Spôsob predloženia ponuky: </w:t>
      </w:r>
      <w:r>
        <w:rPr>
          <w:sz w:val="19"/>
          <w:szCs w:val="19"/>
          <w:lang w:val="en-US"/>
        </w:rPr>
        <w:t xml:space="preserve">Ponuka sa predkladá výhradne elektronicky, tzn. na e-mailovú adresu : </w:t>
      </w:r>
      <w:hyperlink r:id="rId8" w:history="1">
        <w:r>
          <w:rPr>
            <w:rStyle w:val="Hyperlink0"/>
            <w:sz w:val="19"/>
            <w:szCs w:val="19"/>
          </w:rPr>
          <w:t>obstaravam@gmail.com</w:t>
        </w:r>
      </w:hyperlink>
    </w:p>
    <w:p w:rsidR="00500DD7" w:rsidRDefault="00190263">
      <w:pPr>
        <w:pStyle w:val="Predvolen"/>
        <w:spacing w:after="240"/>
        <w:rPr>
          <w:rFonts w:ascii="Arial" w:eastAsia="Arial" w:hAnsi="Arial" w:cs="Arial"/>
          <w:sz w:val="19"/>
          <w:szCs w:val="19"/>
          <w:u w:color="000000"/>
        </w:rPr>
      </w:pPr>
      <w:r>
        <w:rPr>
          <w:rFonts w:ascii="Arial" w:eastAsia="Arial" w:hAnsi="Arial" w:cs="Arial"/>
          <w:sz w:val="19"/>
          <w:szCs w:val="19"/>
          <w:u w:color="000000"/>
        </w:rPr>
        <w:tab/>
      </w:r>
      <w:r>
        <w:rPr>
          <w:rStyle w:val="iadne"/>
          <w:rFonts w:ascii="Arial" w:hAnsi="Arial"/>
          <w:sz w:val="19"/>
          <w:szCs w:val="19"/>
          <w:u w:color="000000"/>
          <w:lang w:val="en-US"/>
        </w:rPr>
        <w:t xml:space="preserve">Označenie e-mailu: </w:t>
      </w:r>
      <w:r>
        <w:rPr>
          <w:rStyle w:val="iadne"/>
          <w:rFonts w:ascii="Arial" w:hAnsi="Arial"/>
          <w:b/>
          <w:bCs/>
          <w:sz w:val="19"/>
          <w:szCs w:val="19"/>
          <w:u w:color="000000"/>
        </w:rPr>
        <w:t>„Športov</w:t>
      </w:r>
      <w:r>
        <w:rPr>
          <w:rStyle w:val="iadne"/>
          <w:rFonts w:ascii="Arial" w:hAnsi="Arial"/>
          <w:b/>
          <w:bCs/>
          <w:sz w:val="19"/>
          <w:szCs w:val="19"/>
          <w:u w:color="000000"/>
          <w:lang w:val="fr-FR"/>
        </w:rPr>
        <w:t xml:space="preserve">é </w:t>
      </w:r>
      <w:r>
        <w:rPr>
          <w:rStyle w:val="iadne"/>
          <w:rFonts w:ascii="Arial" w:hAnsi="Arial"/>
          <w:b/>
          <w:bCs/>
          <w:sz w:val="19"/>
          <w:szCs w:val="19"/>
          <w:u w:color="000000"/>
        </w:rPr>
        <w:t>potreby“</w:t>
      </w:r>
    </w:p>
    <w:p w:rsidR="00500DD7" w:rsidRDefault="00190263">
      <w:pPr>
        <w:pStyle w:val="Odsekzoznamu"/>
        <w:numPr>
          <w:ilvl w:val="0"/>
          <w:numId w:val="2"/>
        </w:numPr>
        <w:spacing w:before="120" w:line="24" w:lineRule="atLeast"/>
        <w:jc w:val="both"/>
        <w:rPr>
          <w:b/>
          <w:bCs/>
          <w:sz w:val="19"/>
          <w:szCs w:val="19"/>
          <w:lang w:val="de-DE"/>
        </w:rPr>
      </w:pPr>
      <w:r>
        <w:rPr>
          <w:rStyle w:val="iadne"/>
          <w:b/>
          <w:bCs/>
          <w:sz w:val="19"/>
          <w:szCs w:val="19"/>
          <w:lang w:val="de-DE"/>
        </w:rPr>
        <w:t>Krit</w:t>
      </w:r>
      <w:r>
        <w:rPr>
          <w:rStyle w:val="iadne"/>
          <w:b/>
          <w:bCs/>
          <w:sz w:val="19"/>
          <w:szCs w:val="19"/>
          <w:lang w:val="fr-FR"/>
        </w:rPr>
        <w:t>é</w:t>
      </w:r>
      <w:r>
        <w:rPr>
          <w:rStyle w:val="iadne"/>
          <w:b/>
          <w:bCs/>
          <w:sz w:val="19"/>
          <w:szCs w:val="19"/>
        </w:rPr>
        <w:t xml:space="preserve">riá na vyhodnotenie ponúk s pravidlami ich uplatnenia a spôsob hodnotenia ponúk: </w:t>
      </w:r>
      <w:r>
        <w:rPr>
          <w:rStyle w:val="iadne"/>
          <w:sz w:val="19"/>
          <w:szCs w:val="19"/>
        </w:rPr>
        <w:t>kritériom na vyhodnotenie ponúk je: najnižšia cena, t. j. ponuková cena celkom v EUR s DPH.</w:t>
      </w:r>
    </w:p>
    <w:p w:rsidR="00500DD7" w:rsidRDefault="00190263">
      <w:pPr>
        <w:pStyle w:val="Odsekzoznamu"/>
        <w:spacing w:before="120" w:line="24" w:lineRule="atLeast"/>
        <w:ind w:left="0"/>
        <w:jc w:val="both"/>
        <w:rPr>
          <w:rStyle w:val="iadne"/>
          <w:sz w:val="19"/>
          <w:szCs w:val="19"/>
        </w:rPr>
      </w:pPr>
      <w:r>
        <w:rPr>
          <w:rStyle w:val="iadne"/>
          <w:sz w:val="19"/>
          <w:szCs w:val="19"/>
        </w:rPr>
        <w:tab/>
        <w:t>Na prvom mieste sa umiestni ponuka s najnižšou celkovou cenou s DPH. Poradie ostatný</w:t>
      </w:r>
      <w:r>
        <w:rPr>
          <w:rStyle w:val="iadne"/>
          <w:sz w:val="19"/>
          <w:szCs w:val="19"/>
          <w:lang w:val="de-DE"/>
        </w:rPr>
        <w:t xml:space="preserve">ch </w:t>
      </w:r>
      <w:r w:rsidR="004E1AA6">
        <w:rPr>
          <w:rStyle w:val="iadne"/>
          <w:sz w:val="19"/>
          <w:szCs w:val="19"/>
        </w:rPr>
        <w:tab/>
      </w:r>
      <w:r w:rsidR="004E1AA6">
        <w:rPr>
          <w:rStyle w:val="iadne"/>
          <w:sz w:val="19"/>
          <w:szCs w:val="19"/>
        </w:rPr>
        <w:tab/>
      </w:r>
      <w:r>
        <w:rPr>
          <w:rStyle w:val="iadne"/>
          <w:sz w:val="19"/>
          <w:szCs w:val="19"/>
        </w:rPr>
        <w:t>ponúk sa určí vzájomným porovnaním ponukových cien (vyššia cena = nižšie poradové miesto).</w:t>
      </w:r>
    </w:p>
    <w:p w:rsidR="00500DD7" w:rsidRDefault="00190263">
      <w:pPr>
        <w:pStyle w:val="Odsekzoznamu"/>
        <w:spacing w:before="120" w:line="24" w:lineRule="atLeast"/>
        <w:ind w:left="0"/>
        <w:jc w:val="both"/>
        <w:rPr>
          <w:rStyle w:val="iadne"/>
          <w:sz w:val="19"/>
          <w:szCs w:val="19"/>
        </w:rPr>
      </w:pPr>
      <w:r>
        <w:rPr>
          <w:rStyle w:val="iadne"/>
          <w:b/>
          <w:bCs/>
          <w:sz w:val="19"/>
          <w:szCs w:val="19"/>
        </w:rPr>
        <w:tab/>
      </w:r>
      <w:r>
        <w:rPr>
          <w:rStyle w:val="iadne"/>
          <w:sz w:val="19"/>
          <w:szCs w:val="19"/>
        </w:rPr>
        <w:t xml:space="preserve">Verejný obstarávateľ si vyhradzuje právo zrušiť postup zadávania zákazky, ak najnižšia </w:t>
      </w:r>
      <w:r>
        <w:rPr>
          <w:rStyle w:val="iadne"/>
          <w:sz w:val="19"/>
          <w:szCs w:val="19"/>
        </w:rPr>
        <w:tab/>
      </w:r>
      <w:r>
        <w:rPr>
          <w:rStyle w:val="iadne"/>
          <w:sz w:val="19"/>
          <w:szCs w:val="19"/>
        </w:rPr>
        <w:tab/>
      </w:r>
      <w:r>
        <w:rPr>
          <w:rStyle w:val="iadne"/>
          <w:sz w:val="19"/>
          <w:szCs w:val="19"/>
        </w:rPr>
        <w:tab/>
        <w:t>ponuková cena bude vyššia ako predpokladaná hodnota zákazky.</w:t>
      </w:r>
    </w:p>
    <w:p w:rsidR="00500DD7" w:rsidRDefault="00190263">
      <w:pPr>
        <w:pStyle w:val="Odsekzoznamu"/>
        <w:numPr>
          <w:ilvl w:val="0"/>
          <w:numId w:val="2"/>
        </w:numPr>
        <w:spacing w:before="120" w:line="24" w:lineRule="atLeast"/>
        <w:jc w:val="both"/>
        <w:rPr>
          <w:sz w:val="19"/>
          <w:szCs w:val="19"/>
        </w:rPr>
      </w:pPr>
      <w:r>
        <w:rPr>
          <w:rStyle w:val="iadne"/>
          <w:b/>
          <w:bCs/>
          <w:sz w:val="19"/>
          <w:szCs w:val="19"/>
        </w:rPr>
        <w:t xml:space="preserve">Pokyny na zostavenie ponuky: </w:t>
      </w:r>
    </w:p>
    <w:p w:rsidR="00500DD7" w:rsidRDefault="00190263">
      <w:pPr>
        <w:pStyle w:val="Odsekzoznamu"/>
        <w:spacing w:before="120" w:line="24" w:lineRule="atLeast"/>
        <w:ind w:left="0"/>
        <w:jc w:val="both"/>
        <w:rPr>
          <w:rStyle w:val="iadne"/>
          <w:sz w:val="19"/>
          <w:szCs w:val="19"/>
        </w:rPr>
      </w:pPr>
      <w:r>
        <w:rPr>
          <w:rStyle w:val="iadne"/>
          <w:b/>
          <w:bCs/>
          <w:sz w:val="19"/>
          <w:szCs w:val="19"/>
        </w:rPr>
        <w:tab/>
      </w:r>
      <w:r>
        <w:rPr>
          <w:rStyle w:val="iadne"/>
          <w:sz w:val="19"/>
          <w:szCs w:val="19"/>
        </w:rPr>
        <w:t xml:space="preserve">Ponuka musí byť vyhotovená na celý predmet zákazky. Verejný obstarávateľ neumožňuje predložiť </w:t>
      </w:r>
      <w:r>
        <w:rPr>
          <w:rStyle w:val="iadne"/>
          <w:sz w:val="19"/>
          <w:szCs w:val="19"/>
        </w:rPr>
        <w:tab/>
        <w:t xml:space="preserve">variantné </w:t>
      </w:r>
      <w:r>
        <w:rPr>
          <w:rStyle w:val="iadne"/>
          <w:sz w:val="19"/>
          <w:szCs w:val="19"/>
          <w:lang w:val="en-US"/>
        </w:rPr>
        <w:t>ries</w:t>
      </w:r>
      <w:r>
        <w:rPr>
          <w:rStyle w:val="iadne"/>
          <w:sz w:val="19"/>
          <w:szCs w:val="19"/>
        </w:rPr>
        <w:t>̌enia.</w:t>
      </w:r>
    </w:p>
    <w:p w:rsidR="00500DD7" w:rsidRDefault="00190263">
      <w:pPr>
        <w:pStyle w:val="Odsekzoznamu"/>
        <w:spacing w:before="120" w:line="24" w:lineRule="atLeast"/>
        <w:ind w:left="0"/>
        <w:jc w:val="both"/>
        <w:rPr>
          <w:rStyle w:val="iadne"/>
          <w:sz w:val="19"/>
          <w:szCs w:val="19"/>
        </w:rPr>
      </w:pPr>
      <w:r>
        <w:rPr>
          <w:rStyle w:val="iadne"/>
          <w:sz w:val="19"/>
          <w:szCs w:val="19"/>
        </w:rPr>
        <w:tab/>
        <w:t>Ponuka a ď</w:t>
      </w:r>
      <w:r>
        <w:rPr>
          <w:rStyle w:val="iadne"/>
          <w:sz w:val="19"/>
          <w:szCs w:val="19"/>
          <w:lang w:val="en-US"/>
        </w:rPr>
        <w:t>als</w:t>
      </w:r>
      <w:r>
        <w:rPr>
          <w:rStyle w:val="iadne"/>
          <w:sz w:val="19"/>
          <w:szCs w:val="19"/>
        </w:rPr>
        <w:t>̌ie doklady a dokumenty sa predkladajú v štátnom jazyk</w:t>
      </w:r>
      <w:r w:rsidR="004E1AA6">
        <w:rPr>
          <w:rStyle w:val="iadne"/>
          <w:sz w:val="19"/>
          <w:szCs w:val="19"/>
        </w:rPr>
        <w:t xml:space="preserve">u (t.j. v slovenskom jazyku). </w:t>
      </w:r>
      <w:r w:rsidR="004E1AA6">
        <w:rPr>
          <w:rStyle w:val="iadne"/>
          <w:sz w:val="19"/>
          <w:szCs w:val="19"/>
        </w:rPr>
        <w:tab/>
      </w:r>
      <w:r>
        <w:rPr>
          <w:rStyle w:val="iadne"/>
          <w:sz w:val="19"/>
          <w:szCs w:val="19"/>
        </w:rPr>
        <w:t>Ak je doklad alebo dokument vyhotovený v cudzom jazyku, predkla</w:t>
      </w:r>
      <w:r w:rsidR="004E1AA6">
        <w:rPr>
          <w:rStyle w:val="iadne"/>
          <w:sz w:val="19"/>
          <w:szCs w:val="19"/>
        </w:rPr>
        <w:t xml:space="preserve">dá sa spolu s jeho úradným </w:t>
      </w:r>
      <w:r w:rsidR="004E1AA6">
        <w:rPr>
          <w:rStyle w:val="iadne"/>
          <w:sz w:val="19"/>
          <w:szCs w:val="19"/>
        </w:rPr>
        <w:tab/>
      </w:r>
      <w:r>
        <w:rPr>
          <w:rStyle w:val="iadne"/>
          <w:sz w:val="19"/>
          <w:szCs w:val="19"/>
        </w:rPr>
        <w:t>prekladom do štátneho jazyka; to neplatí pre ponuky, návrhy, dokl</w:t>
      </w:r>
      <w:r w:rsidR="004E1AA6">
        <w:rPr>
          <w:rStyle w:val="iadne"/>
          <w:sz w:val="19"/>
          <w:szCs w:val="19"/>
        </w:rPr>
        <w:t xml:space="preserve">ady a dokumenty vyhotovené v </w:t>
      </w:r>
      <w:r w:rsidR="004E1AA6">
        <w:rPr>
          <w:rStyle w:val="iadne"/>
          <w:sz w:val="19"/>
          <w:szCs w:val="19"/>
        </w:rPr>
        <w:tab/>
      </w:r>
      <w:r>
        <w:rPr>
          <w:rStyle w:val="iadne"/>
          <w:sz w:val="19"/>
          <w:szCs w:val="19"/>
        </w:rPr>
        <w:t>českom jazyku. Ak sa zistí rozdiel v ich obsahu, rozhodujúci je úradný preklad do štátneho jazyka.</w:t>
      </w:r>
    </w:p>
    <w:p w:rsidR="00500DD7" w:rsidRDefault="00190263">
      <w:pPr>
        <w:pStyle w:val="Odsekzoznamu"/>
        <w:spacing w:before="120" w:line="24" w:lineRule="atLeast"/>
        <w:ind w:left="0"/>
        <w:jc w:val="both"/>
        <w:rPr>
          <w:sz w:val="19"/>
          <w:szCs w:val="19"/>
        </w:rPr>
      </w:pPr>
      <w:r>
        <w:rPr>
          <w:sz w:val="19"/>
          <w:szCs w:val="19"/>
        </w:rPr>
        <w:tab/>
      </w:r>
    </w:p>
    <w:p w:rsidR="00500DD7" w:rsidRDefault="00190263">
      <w:pPr>
        <w:pStyle w:val="Odsekzoznamu"/>
        <w:spacing w:before="120" w:line="24" w:lineRule="atLeast"/>
        <w:ind w:left="0"/>
        <w:jc w:val="both"/>
        <w:rPr>
          <w:sz w:val="19"/>
          <w:szCs w:val="19"/>
          <w:u w:val="single"/>
        </w:rPr>
      </w:pPr>
      <w:r>
        <w:rPr>
          <w:rStyle w:val="iadne"/>
          <w:b/>
          <w:bCs/>
          <w:sz w:val="19"/>
          <w:szCs w:val="19"/>
          <w:u w:val="single"/>
        </w:rPr>
        <w:t>Požadujeme, aby ponuka obsahovala nasledovn</w:t>
      </w:r>
      <w:r>
        <w:rPr>
          <w:rStyle w:val="iadne"/>
          <w:b/>
          <w:bCs/>
          <w:sz w:val="19"/>
          <w:szCs w:val="19"/>
          <w:u w:val="single"/>
          <w:lang w:val="fr-FR"/>
        </w:rPr>
        <w:t xml:space="preserve">é </w:t>
      </w:r>
      <w:r>
        <w:rPr>
          <w:rStyle w:val="iadne"/>
          <w:b/>
          <w:bCs/>
          <w:sz w:val="19"/>
          <w:szCs w:val="19"/>
          <w:u w:val="single"/>
        </w:rPr>
        <w:t>doklady, dokumenty a údaje</w:t>
      </w:r>
      <w:r>
        <w:rPr>
          <w:sz w:val="19"/>
          <w:szCs w:val="19"/>
          <w:u w:val="single"/>
        </w:rPr>
        <w:t xml:space="preserve">: </w:t>
      </w:r>
    </w:p>
    <w:p w:rsidR="00500DD7" w:rsidRDefault="00500DD7">
      <w:pPr>
        <w:pStyle w:val="Odsekzoznamu"/>
        <w:spacing w:before="120" w:line="24" w:lineRule="atLeast"/>
        <w:ind w:left="0"/>
        <w:jc w:val="both"/>
        <w:rPr>
          <w:sz w:val="19"/>
          <w:szCs w:val="19"/>
          <w:u w:val="single"/>
        </w:rPr>
      </w:pPr>
    </w:p>
    <w:p w:rsidR="00500DD7" w:rsidRDefault="00190263">
      <w:pPr>
        <w:pStyle w:val="Odsekzoznamu"/>
        <w:spacing w:before="120" w:line="24" w:lineRule="atLeast"/>
        <w:ind w:left="0"/>
        <w:rPr>
          <w:sz w:val="19"/>
          <w:szCs w:val="19"/>
        </w:rPr>
      </w:pPr>
      <w:r>
        <w:rPr>
          <w:sz w:val="19"/>
          <w:szCs w:val="19"/>
        </w:rPr>
        <w:t>Podmienky účasti:</w:t>
      </w:r>
    </w:p>
    <w:p w:rsidR="00500DD7" w:rsidRDefault="00190263">
      <w:pPr>
        <w:pStyle w:val="Odsekzoznamu"/>
        <w:spacing w:before="120" w:line="24" w:lineRule="atLeast"/>
        <w:ind w:left="0"/>
        <w:jc w:val="both"/>
        <w:rPr>
          <w:rStyle w:val="iadne"/>
          <w:sz w:val="19"/>
          <w:szCs w:val="19"/>
          <w:lang w:val="it-IT"/>
        </w:rPr>
      </w:pPr>
      <w:r>
        <w:rPr>
          <w:sz w:val="19"/>
          <w:szCs w:val="19"/>
        </w:rPr>
        <w:t xml:space="preserve">a. </w:t>
      </w:r>
      <w:r>
        <w:rPr>
          <w:rStyle w:val="iadne"/>
          <w:b/>
          <w:bCs/>
          <w:sz w:val="19"/>
          <w:szCs w:val="19"/>
        </w:rPr>
        <w:t>Doklad o oprávnení dodávať tovar, poskytovať službu resp. uskutočňovať stavebn</w:t>
      </w:r>
      <w:r>
        <w:rPr>
          <w:rStyle w:val="iadne"/>
          <w:b/>
          <w:bCs/>
          <w:sz w:val="19"/>
          <w:szCs w:val="19"/>
          <w:lang w:val="fr-FR"/>
        </w:rPr>
        <w:t xml:space="preserve">é </w:t>
      </w:r>
      <w:r>
        <w:rPr>
          <w:rStyle w:val="iadne"/>
          <w:b/>
          <w:bCs/>
          <w:sz w:val="19"/>
          <w:szCs w:val="19"/>
        </w:rPr>
        <w:t>práce,</w:t>
      </w:r>
      <w:r>
        <w:rPr>
          <w:sz w:val="19"/>
          <w:szCs w:val="19"/>
        </w:rPr>
        <w:t>ktor</w:t>
      </w:r>
      <w:r>
        <w:rPr>
          <w:rStyle w:val="iadne"/>
          <w:sz w:val="19"/>
          <w:szCs w:val="19"/>
          <w:lang w:val="fr-FR"/>
        </w:rPr>
        <w:t xml:space="preserve">ý </w:t>
      </w:r>
      <w:r>
        <w:rPr>
          <w:sz w:val="19"/>
          <w:szCs w:val="19"/>
        </w:rPr>
        <w:t>zodpovedá predmetu zákazky</w:t>
      </w:r>
      <w:r>
        <w:rPr>
          <w:rStyle w:val="iadne"/>
          <w:b/>
          <w:bCs/>
          <w:sz w:val="19"/>
          <w:szCs w:val="19"/>
        </w:rPr>
        <w:t>.</w:t>
      </w:r>
      <w:r>
        <w:rPr>
          <w:sz w:val="19"/>
          <w:szCs w:val="19"/>
        </w:rPr>
        <w:t xml:space="preserve"> [U právnických osôb napr. výpis z obchodn</w:t>
      </w:r>
      <w:r>
        <w:rPr>
          <w:rStyle w:val="iadne"/>
          <w:sz w:val="19"/>
          <w:szCs w:val="19"/>
          <w:lang w:val="fr-FR"/>
        </w:rPr>
        <w:t>é</w:t>
      </w:r>
      <w:r>
        <w:rPr>
          <w:sz w:val="19"/>
          <w:szCs w:val="19"/>
        </w:rPr>
        <w:t>ho registra, u fyzických osôb napr. vý</w:t>
      </w:r>
      <w:r>
        <w:rPr>
          <w:rStyle w:val="iadne"/>
          <w:sz w:val="19"/>
          <w:szCs w:val="19"/>
          <w:lang w:val="nl-NL"/>
        </w:rPr>
        <w:t xml:space="preserve">pis zo </w:t>
      </w:r>
      <w:r>
        <w:rPr>
          <w:sz w:val="19"/>
          <w:szCs w:val="19"/>
        </w:rPr>
        <w:t>živnostensk</w:t>
      </w:r>
      <w:r>
        <w:rPr>
          <w:rStyle w:val="iadne"/>
          <w:sz w:val="19"/>
          <w:szCs w:val="19"/>
          <w:lang w:val="fr-FR"/>
        </w:rPr>
        <w:t>é</w:t>
      </w:r>
      <w:r>
        <w:rPr>
          <w:sz w:val="19"/>
          <w:szCs w:val="19"/>
        </w:rPr>
        <w:t>ho registra (stačí fotok</w:t>
      </w:r>
      <w:r>
        <w:rPr>
          <w:rStyle w:val="iadne"/>
          <w:sz w:val="19"/>
          <w:szCs w:val="19"/>
          <w:lang w:val="es-ES_tradnl"/>
        </w:rPr>
        <w:t>ó</w:t>
      </w:r>
      <w:r>
        <w:rPr>
          <w:sz w:val="19"/>
          <w:szCs w:val="19"/>
          <w:lang w:val="it-IT"/>
        </w:rPr>
        <w:t>pia) a</w:t>
      </w:r>
      <w:r>
        <w:rPr>
          <w:sz w:val="19"/>
          <w:szCs w:val="19"/>
        </w:rPr>
        <w:t> pod.]</w:t>
      </w:r>
      <w:r>
        <w:rPr>
          <w:rStyle w:val="iadne"/>
          <w:sz w:val="19"/>
          <w:szCs w:val="19"/>
          <w:lang w:val="it-IT"/>
        </w:rPr>
        <w:t xml:space="preserve"> </w:t>
      </w:r>
    </w:p>
    <w:p w:rsidR="00500DD7" w:rsidRDefault="00190263">
      <w:pPr>
        <w:pStyle w:val="Odsekzoznamu"/>
        <w:spacing w:before="120" w:line="24" w:lineRule="atLeast"/>
        <w:ind w:left="0"/>
        <w:jc w:val="both"/>
        <w:rPr>
          <w:rStyle w:val="iadne"/>
          <w:sz w:val="19"/>
          <w:szCs w:val="19"/>
          <w:lang w:val="it-IT"/>
        </w:rPr>
      </w:pPr>
      <w:r>
        <w:rPr>
          <w:rStyle w:val="iadne"/>
          <w:sz w:val="19"/>
          <w:szCs w:val="19"/>
          <w:lang w:val="it-IT"/>
        </w:rPr>
        <w:t xml:space="preserve">b. </w:t>
      </w:r>
      <w:r>
        <w:rPr>
          <w:rStyle w:val="iadne"/>
          <w:b/>
          <w:bCs/>
          <w:sz w:val="19"/>
          <w:szCs w:val="19"/>
          <w:lang w:val="it-IT"/>
        </w:rPr>
        <w:t>Čestné vyhlásenie</w:t>
      </w:r>
      <w:r>
        <w:rPr>
          <w:rStyle w:val="iadne"/>
          <w:sz w:val="19"/>
          <w:szCs w:val="19"/>
          <w:lang w:val="it-IT"/>
        </w:rPr>
        <w:t xml:space="preserve"> (vzor podľa prílohy č. 4 tejto Výzvy) podpísané uchádzačom, že </w:t>
      </w:r>
      <w:r w:rsidR="004E1AA6">
        <w:rPr>
          <w:rStyle w:val="iadne"/>
          <w:sz w:val="19"/>
          <w:szCs w:val="19"/>
        </w:rPr>
        <w:t xml:space="preserve">uchádzač </w:t>
      </w:r>
      <w:r w:rsidR="004E1AA6">
        <w:rPr>
          <w:rStyle w:val="iadne"/>
          <w:sz w:val="19"/>
          <w:szCs w:val="19"/>
        </w:rPr>
        <w:tab/>
        <w:t xml:space="preserve"> </w:t>
      </w:r>
      <w:r>
        <w:rPr>
          <w:rStyle w:val="iadne"/>
          <w:sz w:val="19"/>
          <w:szCs w:val="19"/>
        </w:rPr>
        <w:t>nemá uložený zákaz účasti vo verejnom obstarávaní potv</w:t>
      </w:r>
      <w:r w:rsidR="004E1AA6">
        <w:rPr>
          <w:rStyle w:val="iadne"/>
          <w:sz w:val="19"/>
          <w:szCs w:val="19"/>
        </w:rPr>
        <w:t xml:space="preserve">rdený konečným rozhodnutím v </w:t>
      </w:r>
      <w:r>
        <w:rPr>
          <w:rStyle w:val="iadne"/>
          <w:sz w:val="19"/>
          <w:szCs w:val="19"/>
        </w:rPr>
        <w:t>Slovenskej republike alebo v štáte sídla, miesta podnikania alebo obvyklého pobytu.</w:t>
      </w:r>
    </w:p>
    <w:p w:rsidR="00500DD7" w:rsidRDefault="00190263">
      <w:pPr>
        <w:pStyle w:val="Odsekzoznamu"/>
        <w:spacing w:before="120" w:line="24" w:lineRule="atLeast"/>
        <w:ind w:left="0"/>
        <w:rPr>
          <w:sz w:val="19"/>
          <w:szCs w:val="19"/>
        </w:rPr>
      </w:pPr>
      <w:r>
        <w:rPr>
          <w:rStyle w:val="iadne"/>
          <w:sz w:val="19"/>
          <w:szCs w:val="19"/>
          <w:lang w:val="it-IT"/>
        </w:rPr>
        <w:t>Požiadavky na predmet zákazky:</w:t>
      </w:r>
      <w:r>
        <w:rPr>
          <w:sz w:val="19"/>
          <w:szCs w:val="19"/>
        </w:rPr>
        <w:tab/>
      </w:r>
    </w:p>
    <w:p w:rsidR="00500DD7" w:rsidRDefault="00190263">
      <w:pPr>
        <w:pStyle w:val="Odsekzoznamu"/>
        <w:spacing w:before="120" w:line="24" w:lineRule="atLeast"/>
        <w:ind w:left="0"/>
        <w:rPr>
          <w:sz w:val="19"/>
          <w:szCs w:val="19"/>
        </w:rPr>
      </w:pPr>
      <w:r>
        <w:rPr>
          <w:sz w:val="19"/>
          <w:szCs w:val="19"/>
        </w:rPr>
        <w:t xml:space="preserve">c. </w:t>
      </w:r>
      <w:r>
        <w:rPr>
          <w:rStyle w:val="iadne"/>
          <w:b/>
          <w:bCs/>
          <w:sz w:val="19"/>
          <w:szCs w:val="19"/>
        </w:rPr>
        <w:t>Návrh uchádzača na plnenie krit</w:t>
      </w:r>
      <w:r>
        <w:rPr>
          <w:rStyle w:val="iadne"/>
          <w:b/>
          <w:bCs/>
          <w:sz w:val="19"/>
          <w:szCs w:val="19"/>
          <w:lang w:val="fr-FR"/>
        </w:rPr>
        <w:t>é</w:t>
      </w:r>
      <w:r>
        <w:rPr>
          <w:rStyle w:val="iadne"/>
          <w:b/>
          <w:bCs/>
          <w:sz w:val="19"/>
          <w:szCs w:val="19"/>
        </w:rPr>
        <w:t>ria na vyhodnotenie ponúk (príloha č. 1 tejto výzvy)</w:t>
      </w:r>
      <w:r>
        <w:rPr>
          <w:sz w:val="19"/>
          <w:szCs w:val="19"/>
        </w:rPr>
        <w:t xml:space="preserve"> - ponuková cena celkom v EUR s DPH – za takto predložený doklad sa dá </w:t>
      </w:r>
      <w:r>
        <w:rPr>
          <w:rStyle w:val="iadne"/>
          <w:sz w:val="19"/>
          <w:szCs w:val="19"/>
          <w:lang w:val="it-IT"/>
        </w:rPr>
        <w:t>povaz</w:t>
      </w:r>
      <w:r>
        <w:rPr>
          <w:sz w:val="19"/>
          <w:szCs w:val="19"/>
        </w:rPr>
        <w:t>̌ovať aj vyplnený Rozpočet.</w:t>
      </w:r>
    </w:p>
    <w:p w:rsidR="00500DD7" w:rsidRDefault="00190263">
      <w:pPr>
        <w:pStyle w:val="Telo"/>
        <w:jc w:val="both"/>
        <w:rPr>
          <w:rFonts w:ascii="Arial" w:eastAsia="Arial" w:hAnsi="Arial" w:cs="Arial"/>
          <w:sz w:val="19"/>
          <w:szCs w:val="19"/>
        </w:rPr>
      </w:pPr>
      <w:r>
        <w:rPr>
          <w:rFonts w:ascii="Arial" w:hAnsi="Arial"/>
          <w:sz w:val="19"/>
          <w:szCs w:val="19"/>
        </w:rPr>
        <w:t xml:space="preserve">d. </w:t>
      </w:r>
      <w:r>
        <w:rPr>
          <w:rStyle w:val="iadne"/>
          <w:rFonts w:ascii="Arial" w:hAnsi="Arial"/>
          <w:b/>
          <w:bCs/>
          <w:sz w:val="19"/>
          <w:szCs w:val="19"/>
        </w:rPr>
        <w:t>vyplnený Rozpoč</w:t>
      </w:r>
      <w:r>
        <w:rPr>
          <w:rStyle w:val="iadne"/>
          <w:rFonts w:ascii="Arial" w:hAnsi="Arial"/>
          <w:b/>
          <w:bCs/>
          <w:sz w:val="19"/>
          <w:szCs w:val="19"/>
          <w:lang w:val="da-DK"/>
        </w:rPr>
        <w:t>et,</w:t>
      </w:r>
      <w:r>
        <w:rPr>
          <w:rFonts w:ascii="Arial" w:hAnsi="Arial"/>
          <w:sz w:val="19"/>
          <w:szCs w:val="19"/>
        </w:rPr>
        <w:t xml:space="preserve"> ktorý je prílohou č.3 tejto výzvy.</w:t>
      </w:r>
    </w:p>
    <w:p w:rsidR="00500DD7" w:rsidRDefault="00500DD7">
      <w:pPr>
        <w:pStyle w:val="Telo"/>
        <w:jc w:val="both"/>
        <w:rPr>
          <w:rFonts w:ascii="Arial" w:eastAsia="Arial" w:hAnsi="Arial" w:cs="Arial"/>
          <w:sz w:val="19"/>
          <w:szCs w:val="19"/>
        </w:rPr>
      </w:pPr>
    </w:p>
    <w:p w:rsidR="00500DD7" w:rsidRDefault="00190263">
      <w:pPr>
        <w:pStyle w:val="Telo"/>
        <w:jc w:val="both"/>
        <w:rPr>
          <w:rFonts w:ascii="Arial" w:eastAsia="Arial" w:hAnsi="Arial" w:cs="Arial"/>
          <w:sz w:val="19"/>
          <w:szCs w:val="19"/>
        </w:rPr>
      </w:pPr>
      <w:r>
        <w:rPr>
          <w:rFonts w:ascii="Arial" w:hAnsi="Arial"/>
          <w:sz w:val="19"/>
          <w:szCs w:val="19"/>
        </w:rPr>
        <w:t>Ocenenie každej položky predmetu zákazky je pre uchádzačov záväzné. Rozpoč</w:t>
      </w:r>
      <w:r>
        <w:rPr>
          <w:rStyle w:val="iadne"/>
          <w:rFonts w:ascii="Arial" w:hAnsi="Arial"/>
          <w:sz w:val="19"/>
          <w:szCs w:val="19"/>
          <w:lang w:val="da-DK"/>
        </w:rPr>
        <w:t>et musi</w:t>
      </w:r>
      <w:r>
        <w:rPr>
          <w:rFonts w:ascii="Arial" w:hAnsi="Arial"/>
          <w:sz w:val="19"/>
          <w:szCs w:val="19"/>
        </w:rPr>
        <w:t xml:space="preserve">́ byť </w:t>
      </w:r>
      <w:r>
        <w:rPr>
          <w:rFonts w:ascii="Arial" w:hAnsi="Arial"/>
          <w:sz w:val="19"/>
          <w:szCs w:val="19"/>
        </w:rPr>
        <w:tab/>
        <w:t>položkový,</w:t>
      </w:r>
    </w:p>
    <w:p w:rsidR="00500DD7" w:rsidRDefault="00190263">
      <w:pPr>
        <w:pStyle w:val="Telo"/>
        <w:jc w:val="both"/>
        <w:rPr>
          <w:rFonts w:ascii="Arial" w:eastAsia="Arial" w:hAnsi="Arial" w:cs="Arial"/>
          <w:sz w:val="19"/>
          <w:szCs w:val="19"/>
        </w:rPr>
      </w:pPr>
      <w:r>
        <w:rPr>
          <w:rFonts w:ascii="Arial" w:hAnsi="Arial"/>
          <w:sz w:val="19"/>
          <w:szCs w:val="19"/>
        </w:rPr>
        <w:t xml:space="preserve">spracovaný v súlade s s prílohou č. 3, ktorý sú súčasťou týejto Výzvy, </w:t>
      </w:r>
      <w:r>
        <w:rPr>
          <w:rStyle w:val="iadne"/>
          <w:rFonts w:ascii="Arial" w:hAnsi="Arial"/>
          <w:sz w:val="19"/>
          <w:szCs w:val="19"/>
          <w:lang w:val="en-US"/>
        </w:rPr>
        <w:t>pric</w:t>
      </w:r>
      <w:r>
        <w:rPr>
          <w:rFonts w:ascii="Arial" w:hAnsi="Arial"/>
          <w:sz w:val="19"/>
          <w:szCs w:val="19"/>
        </w:rPr>
        <w:t>̌om sa</w:t>
      </w:r>
    </w:p>
    <w:p w:rsidR="00500DD7" w:rsidRDefault="00190263">
      <w:pPr>
        <w:pStyle w:val="Telo"/>
        <w:jc w:val="both"/>
        <w:rPr>
          <w:rFonts w:ascii="Arial" w:eastAsia="Arial" w:hAnsi="Arial" w:cs="Arial"/>
          <w:sz w:val="19"/>
          <w:szCs w:val="19"/>
        </w:rPr>
      </w:pPr>
      <w:r>
        <w:rPr>
          <w:rFonts w:ascii="Arial" w:hAnsi="Arial"/>
          <w:sz w:val="19"/>
          <w:szCs w:val="19"/>
        </w:rPr>
        <w:t>vyžaduje ocenenie všetkých polož</w:t>
      </w:r>
      <w:r>
        <w:rPr>
          <w:rFonts w:ascii="Arial" w:hAnsi="Arial"/>
          <w:sz w:val="19"/>
          <w:szCs w:val="19"/>
          <w:lang w:val="nl-NL"/>
        </w:rPr>
        <w:t xml:space="preserve">iek </w:t>
      </w:r>
      <w:r>
        <w:rPr>
          <w:rFonts w:ascii="Arial" w:hAnsi="Arial"/>
          <w:sz w:val="19"/>
          <w:szCs w:val="19"/>
        </w:rPr>
        <w:t>Rozpočtu. V prípade, ak nebude niektorá z polož</w:t>
      </w:r>
      <w:r>
        <w:rPr>
          <w:rFonts w:ascii="Arial" w:hAnsi="Arial"/>
          <w:sz w:val="19"/>
          <w:szCs w:val="19"/>
          <w:lang w:val="nl-NL"/>
        </w:rPr>
        <w:t>iek</w:t>
      </w:r>
    </w:p>
    <w:p w:rsidR="00500DD7" w:rsidRDefault="00190263">
      <w:pPr>
        <w:pStyle w:val="Telo"/>
        <w:jc w:val="both"/>
        <w:rPr>
          <w:rFonts w:ascii="Arial" w:eastAsia="Arial" w:hAnsi="Arial" w:cs="Arial"/>
          <w:sz w:val="19"/>
          <w:szCs w:val="19"/>
        </w:rPr>
      </w:pPr>
      <w:r>
        <w:rPr>
          <w:rFonts w:ascii="Arial" w:hAnsi="Arial"/>
          <w:sz w:val="19"/>
          <w:szCs w:val="19"/>
          <w:lang w:val="da-DK"/>
        </w:rPr>
        <w:t>ocenena</w:t>
      </w:r>
      <w:r>
        <w:rPr>
          <w:rFonts w:ascii="Arial" w:hAnsi="Arial"/>
          <w:sz w:val="19"/>
          <w:szCs w:val="19"/>
        </w:rPr>
        <w:t>́, resp. nebude v predloženom rozpočte uvedená alebo nebude nacenená v požadovanom</w:t>
      </w:r>
    </w:p>
    <w:p w:rsidR="00500DD7" w:rsidRDefault="00190263">
      <w:pPr>
        <w:pStyle w:val="Telo"/>
        <w:jc w:val="both"/>
        <w:rPr>
          <w:rFonts w:ascii="Arial" w:eastAsia="Arial" w:hAnsi="Arial" w:cs="Arial"/>
          <w:sz w:val="19"/>
          <w:szCs w:val="19"/>
        </w:rPr>
      </w:pPr>
      <w:r>
        <w:rPr>
          <w:rFonts w:ascii="Arial" w:hAnsi="Arial"/>
          <w:sz w:val="19"/>
          <w:szCs w:val="19"/>
        </w:rPr>
        <w:t>množstve, bude sa to považovať za nesplnenie požiadaviek verejného obstarávateľa na predmet</w:t>
      </w:r>
    </w:p>
    <w:p w:rsidR="00500DD7" w:rsidRDefault="00190263">
      <w:pPr>
        <w:pStyle w:val="Telo"/>
        <w:jc w:val="both"/>
        <w:rPr>
          <w:rFonts w:ascii="Arial" w:eastAsia="Arial" w:hAnsi="Arial" w:cs="Arial"/>
          <w:sz w:val="19"/>
          <w:szCs w:val="19"/>
        </w:rPr>
      </w:pPr>
      <w:r>
        <w:rPr>
          <w:rFonts w:ascii="Arial" w:hAnsi="Arial"/>
          <w:sz w:val="19"/>
          <w:szCs w:val="19"/>
        </w:rPr>
        <w:t>zákazky.</w:t>
      </w:r>
    </w:p>
    <w:p w:rsidR="00500DD7" w:rsidRDefault="00190263">
      <w:pPr>
        <w:pStyle w:val="Telo"/>
        <w:jc w:val="both"/>
        <w:rPr>
          <w:rFonts w:ascii="Arial" w:eastAsia="Arial" w:hAnsi="Arial" w:cs="Arial"/>
          <w:sz w:val="19"/>
          <w:szCs w:val="19"/>
        </w:rPr>
      </w:pPr>
      <w:r>
        <w:rPr>
          <w:rFonts w:ascii="Arial" w:hAnsi="Arial"/>
          <w:sz w:val="19"/>
          <w:szCs w:val="19"/>
        </w:rPr>
        <w:t>Pokiaľ niektoré technické špecifikácie predmetu zákazky v Rozpočte (predmetné položky) odkazujú na konkrétneho výrobcu, výrobný postup, značku, patent, typ, krajinu, oblasť alebo miesto pôvodu alebo výroby, ak by tý</w:t>
      </w:r>
      <w:r>
        <w:rPr>
          <w:rStyle w:val="iadne"/>
          <w:rFonts w:ascii="Arial" w:hAnsi="Arial"/>
          <w:sz w:val="19"/>
          <w:szCs w:val="19"/>
          <w:lang w:val="de-DE"/>
        </w:rPr>
        <w:t>m docha</w:t>
      </w:r>
      <w:r>
        <w:rPr>
          <w:rFonts w:ascii="Arial" w:hAnsi="Arial"/>
          <w:sz w:val="19"/>
          <w:szCs w:val="19"/>
        </w:rPr>
        <w:t>́dzalo k znevýhodneniu alebo vylúčeniu urč</w:t>
      </w:r>
      <w:r>
        <w:rPr>
          <w:rStyle w:val="iadne"/>
          <w:rFonts w:ascii="Arial" w:hAnsi="Arial"/>
          <w:sz w:val="19"/>
          <w:szCs w:val="19"/>
          <w:lang w:val="en-US"/>
        </w:rPr>
        <w:t>ity</w:t>
      </w:r>
      <w:r>
        <w:rPr>
          <w:rFonts w:ascii="Arial" w:hAnsi="Arial"/>
          <w:sz w:val="19"/>
          <w:szCs w:val="19"/>
        </w:rPr>
        <w:t>́</w:t>
      </w:r>
      <w:r>
        <w:rPr>
          <w:rStyle w:val="iadne"/>
          <w:rFonts w:ascii="Arial" w:hAnsi="Arial"/>
          <w:sz w:val="19"/>
          <w:szCs w:val="19"/>
          <w:lang w:val="de-DE"/>
        </w:rPr>
        <w:t xml:space="preserve">ch </w:t>
      </w:r>
      <w:r>
        <w:rPr>
          <w:rFonts w:ascii="Arial" w:hAnsi="Arial"/>
          <w:sz w:val="19"/>
          <w:szCs w:val="19"/>
        </w:rPr>
        <w:t>záujemcov alebo výrobkov, záujemca môže tieto špecifikácie nahradiť v ponuke ekvivalentnými (porovnateľnými) s rovnakými alebo lepšími vlastnosťami. Takto nahradené položky Výkazu výmer odporúčame farebne zviditeľniť.</w:t>
      </w:r>
    </w:p>
    <w:p w:rsidR="00500DD7" w:rsidRDefault="00500DD7">
      <w:pPr>
        <w:pStyle w:val="Odsekzoznamu"/>
        <w:spacing w:before="120" w:line="24" w:lineRule="atLeast"/>
        <w:ind w:left="0"/>
        <w:jc w:val="both"/>
        <w:rPr>
          <w:sz w:val="19"/>
          <w:szCs w:val="19"/>
        </w:rPr>
      </w:pPr>
    </w:p>
    <w:p w:rsidR="00500DD7" w:rsidRDefault="00190263">
      <w:pPr>
        <w:pStyle w:val="Odsekzoznamu"/>
        <w:spacing w:before="120" w:line="24" w:lineRule="atLeast"/>
        <w:ind w:left="0"/>
        <w:jc w:val="both"/>
        <w:rPr>
          <w:sz w:val="19"/>
          <w:szCs w:val="19"/>
        </w:rPr>
      </w:pPr>
      <w:r>
        <w:rPr>
          <w:sz w:val="19"/>
          <w:szCs w:val="19"/>
        </w:rPr>
        <w:t>Ďalšie požiadavky na obsah ponuky:</w:t>
      </w:r>
      <w:r>
        <w:rPr>
          <w:sz w:val="19"/>
          <w:szCs w:val="19"/>
        </w:rPr>
        <w:tab/>
      </w:r>
    </w:p>
    <w:p w:rsidR="00500DD7" w:rsidRDefault="00190263">
      <w:pPr>
        <w:pStyle w:val="Odsekzoznamu"/>
        <w:spacing w:before="120" w:line="24" w:lineRule="atLeast"/>
        <w:ind w:left="0"/>
        <w:jc w:val="both"/>
        <w:rPr>
          <w:sz w:val="19"/>
          <w:szCs w:val="19"/>
        </w:rPr>
      </w:pPr>
      <w:r>
        <w:rPr>
          <w:sz w:val="19"/>
          <w:szCs w:val="19"/>
        </w:rPr>
        <w:t xml:space="preserve">e. </w:t>
      </w:r>
      <w:r>
        <w:rPr>
          <w:rStyle w:val="iadne"/>
          <w:b/>
          <w:bCs/>
          <w:sz w:val="19"/>
          <w:szCs w:val="19"/>
        </w:rPr>
        <w:t xml:space="preserve">Identifikačné údaje uchádzača: </w:t>
      </w:r>
      <w:r>
        <w:rPr>
          <w:sz w:val="19"/>
          <w:szCs w:val="19"/>
        </w:rPr>
        <w:t>(obchodn</w:t>
      </w:r>
      <w:r>
        <w:rPr>
          <w:rStyle w:val="iadne"/>
          <w:sz w:val="19"/>
          <w:szCs w:val="19"/>
          <w:lang w:val="fr-FR"/>
        </w:rPr>
        <w:t xml:space="preserve">é </w:t>
      </w:r>
      <w:r>
        <w:rPr>
          <w:rStyle w:val="iadne"/>
          <w:sz w:val="19"/>
          <w:szCs w:val="19"/>
          <w:lang w:val="it-IT"/>
        </w:rPr>
        <w:t>meno a s</w:t>
      </w:r>
      <w:r>
        <w:rPr>
          <w:sz w:val="19"/>
          <w:szCs w:val="19"/>
        </w:rPr>
        <w:t>ídlo uchádzač</w:t>
      </w:r>
      <w:r>
        <w:rPr>
          <w:rStyle w:val="iadne"/>
          <w:sz w:val="19"/>
          <w:szCs w:val="19"/>
          <w:lang w:val="en-US"/>
        </w:rPr>
        <w:t>a, I</w:t>
      </w:r>
      <w:r>
        <w:rPr>
          <w:sz w:val="19"/>
          <w:szCs w:val="19"/>
        </w:rPr>
        <w:t>ČO, DIČ</w:t>
      </w:r>
      <w:r>
        <w:rPr>
          <w:rStyle w:val="iadne"/>
          <w:sz w:val="19"/>
          <w:szCs w:val="19"/>
          <w:lang w:val="en-US"/>
        </w:rPr>
        <w:t>, I</w:t>
      </w:r>
      <w:r>
        <w:rPr>
          <w:sz w:val="19"/>
          <w:szCs w:val="19"/>
        </w:rPr>
        <w:t xml:space="preserve">Č </w:t>
      </w:r>
      <w:r>
        <w:rPr>
          <w:rStyle w:val="iadne"/>
          <w:sz w:val="19"/>
          <w:szCs w:val="19"/>
          <w:lang w:val="it-IT"/>
        </w:rPr>
        <w:t>pre da</w:t>
      </w:r>
      <w:r>
        <w:rPr>
          <w:sz w:val="19"/>
          <w:szCs w:val="19"/>
        </w:rPr>
        <w:t xml:space="preserve">ň, </w:t>
      </w:r>
      <w:r>
        <w:rPr>
          <w:sz w:val="19"/>
          <w:szCs w:val="19"/>
        </w:rPr>
        <w:tab/>
      </w:r>
      <w:r>
        <w:rPr>
          <w:sz w:val="19"/>
          <w:szCs w:val="19"/>
        </w:rPr>
        <w:tab/>
        <w:t>telef</w:t>
      </w:r>
      <w:r>
        <w:rPr>
          <w:rStyle w:val="iadne"/>
          <w:sz w:val="19"/>
          <w:szCs w:val="19"/>
          <w:lang w:val="es-ES_tradnl"/>
        </w:rPr>
        <w:t>ó</w:t>
      </w:r>
      <w:r>
        <w:rPr>
          <w:sz w:val="19"/>
          <w:szCs w:val="19"/>
        </w:rPr>
        <w:t>n, fax, e-mail, webová stránka, bankov</w:t>
      </w:r>
      <w:r>
        <w:rPr>
          <w:rStyle w:val="iadne"/>
          <w:sz w:val="19"/>
          <w:szCs w:val="19"/>
          <w:lang w:val="fr-FR"/>
        </w:rPr>
        <w:t xml:space="preserve">é </w:t>
      </w:r>
      <w:r>
        <w:rPr>
          <w:sz w:val="19"/>
          <w:szCs w:val="19"/>
        </w:rPr>
        <w:t xml:space="preserve">spojenie, č. účtu a pod.) s uvedením predmetu </w:t>
      </w:r>
      <w:r>
        <w:rPr>
          <w:sz w:val="19"/>
          <w:szCs w:val="19"/>
        </w:rPr>
        <w:tab/>
      </w:r>
      <w:r>
        <w:rPr>
          <w:sz w:val="19"/>
          <w:szCs w:val="19"/>
        </w:rPr>
        <w:tab/>
      </w:r>
      <w:r>
        <w:rPr>
          <w:sz w:val="19"/>
          <w:szCs w:val="19"/>
        </w:rPr>
        <w:tab/>
        <w:t xml:space="preserve">zákazky, na ktorú sa ponuka predkladá – odporúčanie predloženia. </w:t>
      </w:r>
    </w:p>
    <w:p w:rsidR="00500DD7" w:rsidRDefault="00190263">
      <w:pPr>
        <w:pStyle w:val="Odsekzoznamu"/>
        <w:spacing w:before="120" w:line="24" w:lineRule="atLeast"/>
        <w:ind w:left="0"/>
        <w:jc w:val="both"/>
        <w:rPr>
          <w:rStyle w:val="iadne"/>
          <w:sz w:val="19"/>
          <w:szCs w:val="19"/>
        </w:rPr>
      </w:pPr>
      <w:r>
        <w:rPr>
          <w:rStyle w:val="iadne"/>
          <w:sz w:val="19"/>
          <w:szCs w:val="19"/>
        </w:rPr>
        <w:t>Postup pri otváraní ponúk: otváranie ponúk bude vykonané len vo vzťahu k ponukám, ktoré boli doručené v lehote na predloženie ponuky (bod. 10. tejto výzvy). Ponuky predložené po lehote na predloženie ponuky vráti uchádzačom späť neotvorené, nebudú vyhodnotené. Otváranie ponúk bude neverejn</w:t>
      </w:r>
      <w:r>
        <w:rPr>
          <w:rStyle w:val="iadne"/>
          <w:sz w:val="19"/>
          <w:szCs w:val="19"/>
          <w:lang w:val="fr-FR"/>
        </w:rPr>
        <w:t>é</w:t>
      </w:r>
      <w:r>
        <w:rPr>
          <w:rStyle w:val="iadne"/>
          <w:sz w:val="19"/>
          <w:szCs w:val="19"/>
        </w:rPr>
        <w:t>.</w:t>
      </w:r>
    </w:p>
    <w:p w:rsidR="00500DD7" w:rsidRDefault="004E1AA6">
      <w:pPr>
        <w:pStyle w:val="Odsekzoznamu"/>
        <w:numPr>
          <w:ilvl w:val="0"/>
          <w:numId w:val="3"/>
        </w:numPr>
        <w:spacing w:before="120" w:line="24" w:lineRule="atLeast"/>
        <w:jc w:val="both"/>
        <w:rPr>
          <w:b/>
          <w:bCs/>
          <w:sz w:val="19"/>
          <w:szCs w:val="19"/>
        </w:rPr>
      </w:pPr>
      <w:r>
        <w:rPr>
          <w:rStyle w:val="iadne"/>
          <w:b/>
          <w:bCs/>
          <w:sz w:val="19"/>
          <w:szCs w:val="19"/>
        </w:rPr>
        <w:t>Termín otvárania ponúk: 11</w:t>
      </w:r>
      <w:r w:rsidR="00190263">
        <w:rPr>
          <w:rStyle w:val="iadne"/>
          <w:b/>
          <w:bCs/>
          <w:sz w:val="19"/>
          <w:szCs w:val="19"/>
        </w:rPr>
        <w:t xml:space="preserve">.03.2020 o 15:00 hod. SEČ </w:t>
      </w:r>
    </w:p>
    <w:p w:rsidR="00500DD7" w:rsidRDefault="00190263">
      <w:pPr>
        <w:pStyle w:val="Odsekzoznamu"/>
        <w:numPr>
          <w:ilvl w:val="0"/>
          <w:numId w:val="3"/>
        </w:numPr>
        <w:spacing w:before="120" w:line="24" w:lineRule="atLeast"/>
        <w:jc w:val="both"/>
        <w:rPr>
          <w:b/>
          <w:bCs/>
          <w:sz w:val="19"/>
          <w:szCs w:val="19"/>
        </w:rPr>
      </w:pPr>
      <w:r>
        <w:rPr>
          <w:rStyle w:val="iadne"/>
          <w:b/>
          <w:bCs/>
          <w:sz w:val="19"/>
          <w:szCs w:val="19"/>
        </w:rPr>
        <w:t>Lehota viazanosti ponúk: 30.03.2020</w:t>
      </w:r>
    </w:p>
    <w:p w:rsidR="00500DD7" w:rsidRDefault="00190263">
      <w:pPr>
        <w:pStyle w:val="Odsekzoznamu"/>
        <w:numPr>
          <w:ilvl w:val="0"/>
          <w:numId w:val="3"/>
        </w:numPr>
        <w:spacing w:before="120" w:line="24" w:lineRule="atLeast"/>
        <w:jc w:val="both"/>
        <w:rPr>
          <w:b/>
          <w:bCs/>
          <w:sz w:val="19"/>
          <w:szCs w:val="19"/>
        </w:rPr>
      </w:pPr>
      <w:r>
        <w:rPr>
          <w:rStyle w:val="iadne"/>
          <w:b/>
          <w:bCs/>
          <w:sz w:val="19"/>
          <w:szCs w:val="19"/>
        </w:rPr>
        <w:t>Ď</w:t>
      </w:r>
      <w:r>
        <w:rPr>
          <w:rStyle w:val="iadne"/>
          <w:b/>
          <w:bCs/>
          <w:sz w:val="19"/>
          <w:szCs w:val="19"/>
          <w:lang w:val="en-US"/>
        </w:rPr>
        <w:t>als</w:t>
      </w:r>
      <w:r>
        <w:rPr>
          <w:rStyle w:val="iadne"/>
          <w:b/>
          <w:bCs/>
          <w:sz w:val="19"/>
          <w:szCs w:val="19"/>
        </w:rPr>
        <w:t>̌</w:t>
      </w:r>
      <w:r>
        <w:rPr>
          <w:rStyle w:val="iadne"/>
          <w:b/>
          <w:bCs/>
          <w:sz w:val="19"/>
          <w:szCs w:val="19"/>
          <w:lang w:val="de-DE"/>
        </w:rPr>
        <w:t>ie informa</w:t>
      </w:r>
      <w:r>
        <w:rPr>
          <w:rStyle w:val="iadne"/>
          <w:b/>
          <w:bCs/>
          <w:sz w:val="19"/>
          <w:szCs w:val="19"/>
        </w:rPr>
        <w:t>́cie verejného obstarávateľa:</w:t>
      </w:r>
    </w:p>
    <w:p w:rsidR="00500DD7" w:rsidRDefault="00190263">
      <w:pPr>
        <w:pStyle w:val="Odsekzoznamu"/>
        <w:spacing w:before="120" w:line="24" w:lineRule="atLeast"/>
        <w:ind w:left="566"/>
        <w:jc w:val="both"/>
        <w:rPr>
          <w:rStyle w:val="iadne"/>
          <w:b/>
          <w:bCs/>
          <w:sz w:val="19"/>
          <w:szCs w:val="19"/>
        </w:rPr>
      </w:pPr>
      <w:r>
        <w:rPr>
          <w:rStyle w:val="iadne"/>
          <w:b/>
          <w:bCs/>
          <w:sz w:val="19"/>
          <w:szCs w:val="19"/>
        </w:rPr>
        <w:t xml:space="preserve"> 1. </w:t>
      </w:r>
      <w:r>
        <w:rPr>
          <w:rStyle w:val="iadne"/>
          <w:sz w:val="19"/>
          <w:szCs w:val="19"/>
        </w:rPr>
        <w:t xml:space="preserve">Verejný obstarávateľ bude požadovať predloženie  návrhu Kúpnej zmluvy s neoddeliteľnými </w:t>
      </w:r>
      <w:r>
        <w:rPr>
          <w:rStyle w:val="iadne"/>
          <w:b/>
          <w:bCs/>
          <w:sz w:val="19"/>
          <w:szCs w:val="19"/>
        </w:rPr>
        <w:t>prílohami (viď. príloha č. 1 tejto výzvy ) až od ú</w:t>
      </w:r>
      <w:r>
        <w:rPr>
          <w:rStyle w:val="iadne"/>
          <w:b/>
          <w:bCs/>
          <w:sz w:val="19"/>
          <w:szCs w:val="19"/>
          <w:lang w:val="it-IT"/>
        </w:rPr>
        <w:t>spes</w:t>
      </w:r>
      <w:r>
        <w:rPr>
          <w:rStyle w:val="iadne"/>
          <w:b/>
          <w:bCs/>
          <w:sz w:val="19"/>
          <w:szCs w:val="19"/>
        </w:rPr>
        <w:t>̌ného uchádzača. Verejný obstarávateľ nesmie uzavrieť zmluvu s uchádzačom, ktorý nespĺňa podmienky účasti podľa § 32 ods. 1 písm. e) a f) ZVO alebo ak u neho existuje dôvod na vylúčenie podľa § 40 ods. 6 písm. f) ZVO (konflikt záujmov nemožno odstrániť inými účinnými opatreniami), ustanovenie § 11 ZVO tým nie je dotknuté.</w:t>
      </w:r>
    </w:p>
    <w:p w:rsidR="00500DD7" w:rsidRDefault="00190263">
      <w:pPr>
        <w:pStyle w:val="Zkladntext3"/>
        <w:ind w:left="567"/>
        <w:jc w:val="both"/>
        <w:rPr>
          <w:rStyle w:val="iadne"/>
          <w:rFonts w:ascii="Arial" w:eastAsia="Arial" w:hAnsi="Arial" w:cs="Arial"/>
          <w:sz w:val="19"/>
          <w:szCs w:val="19"/>
        </w:rPr>
      </w:pPr>
      <w:r>
        <w:rPr>
          <w:rStyle w:val="iadne"/>
          <w:rFonts w:ascii="Arial" w:hAnsi="Arial"/>
          <w:sz w:val="19"/>
          <w:szCs w:val="19"/>
        </w:rPr>
        <w:t>Verejný obstarávateľ je povinný zabezpečiť, aby v celom procese tohto postupu zadávania zákazky nedošlo ku konfliktu záujmov, ktor</w:t>
      </w:r>
      <w:r>
        <w:rPr>
          <w:rStyle w:val="iadne"/>
          <w:rFonts w:ascii="Arial" w:hAnsi="Arial"/>
          <w:sz w:val="19"/>
          <w:szCs w:val="19"/>
          <w:lang w:val="fr-FR"/>
        </w:rPr>
        <w:t xml:space="preserve">é </w:t>
      </w:r>
      <w:r>
        <w:rPr>
          <w:rStyle w:val="iadne"/>
          <w:rFonts w:ascii="Arial" w:hAnsi="Arial"/>
          <w:sz w:val="19"/>
          <w:szCs w:val="19"/>
        </w:rPr>
        <w:t>by viedlo k narušeniu alebo obmedzeniu hospodárskej súťaže alebo porušeniu princípu transparentnosti a princípu rovnak</w:t>
      </w:r>
      <w:r>
        <w:rPr>
          <w:rStyle w:val="iadne"/>
          <w:rFonts w:ascii="Arial" w:hAnsi="Arial"/>
          <w:sz w:val="19"/>
          <w:szCs w:val="19"/>
          <w:lang w:val="fr-FR"/>
        </w:rPr>
        <w:t>é</w:t>
      </w:r>
      <w:r>
        <w:rPr>
          <w:rStyle w:val="iadne"/>
          <w:rFonts w:ascii="Arial" w:hAnsi="Arial"/>
          <w:sz w:val="19"/>
          <w:szCs w:val="19"/>
        </w:rPr>
        <w:t>ho zaobchádzania v tomto verejnom obstará</w:t>
      </w:r>
      <w:r>
        <w:rPr>
          <w:rStyle w:val="iadne"/>
          <w:rFonts w:ascii="Arial" w:hAnsi="Arial"/>
          <w:sz w:val="19"/>
          <w:szCs w:val="19"/>
          <w:lang w:val="nl-NL"/>
        </w:rPr>
        <w:t>van</w:t>
      </w:r>
      <w:r>
        <w:rPr>
          <w:rStyle w:val="iadne"/>
          <w:rFonts w:ascii="Arial" w:hAnsi="Arial"/>
          <w:sz w:val="19"/>
          <w:szCs w:val="19"/>
        </w:rPr>
        <w:t>í. V prípade identifikovania existencie konfliktu záujmov kedykoľvek v tomto postupe zadávania zákazky verejným obstarávateľom, tento prijme primeran</w:t>
      </w:r>
      <w:r>
        <w:rPr>
          <w:rStyle w:val="iadne"/>
          <w:rFonts w:ascii="Arial" w:hAnsi="Arial"/>
          <w:sz w:val="19"/>
          <w:szCs w:val="19"/>
          <w:lang w:val="fr-FR"/>
        </w:rPr>
        <w:t xml:space="preserve">é </w:t>
      </w:r>
      <w:r>
        <w:rPr>
          <w:rStyle w:val="iadne"/>
          <w:rFonts w:ascii="Arial" w:hAnsi="Arial"/>
          <w:sz w:val="19"/>
          <w:szCs w:val="19"/>
        </w:rPr>
        <w:t xml:space="preserve">opatrenia a vykoná nápravu pre jeho odstránenie. Opatreniami podľa prvej vety sú najmä vylúčenie zainteresovanej osoby z procesu prípravy alebo realizácie tohto postupu zadávania zákazky alebo úprava jej povinností a zodpovednosti s cieľom zabrániť pretrvávaniu konfliktu záujmov. V prípade nemožnosti odstrániť </w:t>
      </w:r>
      <w:r>
        <w:rPr>
          <w:rStyle w:val="iadne"/>
          <w:rFonts w:ascii="Arial" w:hAnsi="Arial"/>
          <w:sz w:val="19"/>
          <w:szCs w:val="19"/>
          <w:lang w:val="de-DE"/>
        </w:rPr>
        <w:t>konflikt z</w:t>
      </w:r>
      <w:r>
        <w:rPr>
          <w:rStyle w:val="iadne"/>
          <w:rFonts w:ascii="Arial" w:hAnsi="Arial"/>
          <w:sz w:val="19"/>
          <w:szCs w:val="19"/>
        </w:rPr>
        <w:t>áujmov inými účinnými opatreniami, vylúči verejný obstarávateľ v súlade s ustanovením § 40 ods. 6 písm. f) ZVO uchádzača, ktor</w:t>
      </w:r>
      <w:r>
        <w:rPr>
          <w:rStyle w:val="iadne"/>
          <w:rFonts w:ascii="Arial" w:hAnsi="Arial"/>
          <w:sz w:val="19"/>
          <w:szCs w:val="19"/>
          <w:lang w:val="fr-FR"/>
        </w:rPr>
        <w:t>é</w:t>
      </w:r>
      <w:r>
        <w:rPr>
          <w:rStyle w:val="iadne"/>
          <w:rFonts w:ascii="Arial" w:hAnsi="Arial"/>
          <w:sz w:val="19"/>
          <w:szCs w:val="19"/>
        </w:rPr>
        <w:t>ho sa konflikt záujmov týka, z tohto postupu zadávania zákazky.</w:t>
      </w:r>
    </w:p>
    <w:p w:rsidR="00500DD7" w:rsidRDefault="00500DD7">
      <w:pPr>
        <w:pStyle w:val="Zkladntext3"/>
        <w:ind w:left="567"/>
        <w:jc w:val="both"/>
        <w:rPr>
          <w:rStyle w:val="iadne"/>
          <w:rFonts w:ascii="Arial" w:eastAsia="Arial" w:hAnsi="Arial" w:cs="Arial"/>
          <w:sz w:val="19"/>
          <w:szCs w:val="19"/>
        </w:rPr>
      </w:pPr>
    </w:p>
    <w:p w:rsidR="00500DD7" w:rsidRDefault="00500DD7">
      <w:pPr>
        <w:jc w:val="both"/>
        <w:rPr>
          <w:rStyle w:val="iadne"/>
        </w:rPr>
      </w:pPr>
    </w:p>
    <w:p w:rsidR="00500DD7" w:rsidRDefault="00190263">
      <w:pPr>
        <w:ind w:left="566"/>
        <w:jc w:val="both"/>
      </w:pPr>
      <w:r>
        <w:rPr>
          <w:rStyle w:val="iadne"/>
        </w:rPr>
        <w:t xml:space="preserve">2. Verejný obstarávateľ nesmie uzavrieť zmluvu s uchádzačom alebo uchádzačmi, ktorí majú povinnosť zapisovať sa do registra partnerov verejného sektora a nie sú zapísaní v registri partnerov verejného sektora alebo ktorých subdodávatelia alebo subdodávatelia podľa osobitného predpisu (ZRPVS), ktorí majú povinnosť zapisovať sa do registra partnerov verejného sektora a nie sú zapísaní v registri partnerov verejného sektora. </w:t>
      </w:r>
    </w:p>
    <w:p w:rsidR="00500DD7" w:rsidRDefault="00500DD7">
      <w:pPr>
        <w:jc w:val="both"/>
        <w:rPr>
          <w:rStyle w:val="iadne"/>
          <w:b/>
          <w:bCs/>
        </w:rPr>
      </w:pPr>
    </w:p>
    <w:p w:rsidR="00500DD7" w:rsidRDefault="00500DD7">
      <w:pPr>
        <w:jc w:val="both"/>
        <w:rPr>
          <w:rStyle w:val="iadne"/>
          <w:b/>
          <w:bCs/>
        </w:rPr>
      </w:pPr>
    </w:p>
    <w:p w:rsidR="00500DD7" w:rsidRDefault="004E1AA6">
      <w:pPr>
        <w:jc w:val="both"/>
        <w:rPr>
          <w:rStyle w:val="iadne"/>
          <w:b/>
          <w:bCs/>
        </w:rPr>
      </w:pPr>
      <w:r>
        <w:rPr>
          <w:rStyle w:val="iadne"/>
          <w:b/>
          <w:bCs/>
        </w:rPr>
        <w:t>03.03</w:t>
      </w:r>
      <w:r w:rsidR="00190263">
        <w:rPr>
          <w:rStyle w:val="iadne"/>
          <w:b/>
          <w:bCs/>
        </w:rPr>
        <w:t>.2020 v obci Šávoľ</w:t>
      </w:r>
    </w:p>
    <w:p w:rsidR="00500DD7" w:rsidRDefault="00500DD7">
      <w:pPr>
        <w:jc w:val="both"/>
        <w:rPr>
          <w:rStyle w:val="iadne"/>
          <w:b/>
          <w:bCs/>
        </w:rPr>
      </w:pPr>
    </w:p>
    <w:p w:rsidR="00500DD7" w:rsidRDefault="00190263">
      <w:pPr>
        <w:rPr>
          <w:rStyle w:val="iadne"/>
          <w:b/>
          <w:bCs/>
        </w:rPr>
      </w:pPr>
      <w:r>
        <w:rPr>
          <w:rStyle w:val="iadne"/>
          <w:b/>
          <w:bCs/>
        </w:rPr>
        <w:t xml:space="preserve">Prílohy: </w:t>
      </w:r>
    </w:p>
    <w:p w:rsidR="00500DD7" w:rsidRDefault="00500DD7">
      <w:pPr>
        <w:rPr>
          <w:rStyle w:val="iadne"/>
          <w:b/>
          <w:bCs/>
        </w:rPr>
      </w:pPr>
    </w:p>
    <w:p w:rsidR="00500DD7" w:rsidRDefault="00190263">
      <w:pPr>
        <w:pStyle w:val="nadpis40"/>
        <w:keepNext w:val="0"/>
        <w:spacing w:after="240"/>
        <w:outlineLvl w:val="9"/>
        <w:rPr>
          <w:rStyle w:val="iadne"/>
          <w:rFonts w:ascii="Arial" w:eastAsia="Arial" w:hAnsi="Arial" w:cs="Arial"/>
          <w:b/>
          <w:bCs/>
          <w:sz w:val="19"/>
          <w:szCs w:val="19"/>
        </w:rPr>
      </w:pPr>
      <w:r>
        <w:rPr>
          <w:rStyle w:val="iadne"/>
          <w:rFonts w:ascii="Arial" w:hAnsi="Arial"/>
          <w:b/>
          <w:bCs/>
          <w:sz w:val="19"/>
          <w:szCs w:val="19"/>
        </w:rPr>
        <w:t>Príloha č</w:t>
      </w:r>
      <w:r>
        <w:rPr>
          <w:rStyle w:val="iadne"/>
          <w:rFonts w:ascii="Arial" w:hAnsi="Arial"/>
          <w:b/>
          <w:bCs/>
          <w:sz w:val="19"/>
          <w:szCs w:val="19"/>
          <w:lang w:val="de-DE"/>
        </w:rPr>
        <w:t>. 1:</w:t>
      </w:r>
      <w:r>
        <w:rPr>
          <w:rStyle w:val="iadne"/>
          <w:rFonts w:ascii="Arial" w:hAnsi="Arial"/>
          <w:b/>
          <w:bCs/>
          <w:sz w:val="19"/>
          <w:szCs w:val="19"/>
        </w:rPr>
        <w:t xml:space="preserve"> Návrh na plnenie krit</w:t>
      </w:r>
      <w:r>
        <w:rPr>
          <w:rStyle w:val="iadne"/>
          <w:rFonts w:ascii="Arial" w:hAnsi="Arial"/>
          <w:b/>
          <w:bCs/>
          <w:sz w:val="19"/>
          <w:szCs w:val="19"/>
          <w:lang w:val="fr-FR"/>
        </w:rPr>
        <w:t>é</w:t>
      </w:r>
      <w:r>
        <w:rPr>
          <w:rStyle w:val="iadne"/>
          <w:rFonts w:ascii="Arial" w:hAnsi="Arial"/>
          <w:b/>
          <w:bCs/>
          <w:sz w:val="19"/>
          <w:szCs w:val="19"/>
        </w:rPr>
        <w:t>rií (vzor)</w:t>
      </w:r>
    </w:p>
    <w:p w:rsidR="00500DD7" w:rsidRDefault="00190263">
      <w:pPr>
        <w:pStyle w:val="nadpis40"/>
        <w:keepNext w:val="0"/>
        <w:spacing w:after="240"/>
        <w:outlineLvl w:val="9"/>
        <w:rPr>
          <w:rStyle w:val="iadne"/>
          <w:rFonts w:ascii="Arial" w:eastAsia="Arial" w:hAnsi="Arial" w:cs="Arial"/>
          <w:b/>
          <w:bCs/>
          <w:sz w:val="19"/>
          <w:szCs w:val="19"/>
        </w:rPr>
      </w:pPr>
      <w:r>
        <w:rPr>
          <w:rStyle w:val="iadne"/>
          <w:rFonts w:ascii="Arial" w:hAnsi="Arial"/>
          <w:b/>
          <w:bCs/>
          <w:sz w:val="19"/>
          <w:szCs w:val="19"/>
        </w:rPr>
        <w:t>Príloha č</w:t>
      </w:r>
      <w:r>
        <w:rPr>
          <w:rStyle w:val="iadne"/>
          <w:rFonts w:ascii="Arial" w:hAnsi="Arial"/>
          <w:b/>
          <w:bCs/>
          <w:sz w:val="19"/>
          <w:szCs w:val="19"/>
          <w:lang w:val="en-US"/>
        </w:rPr>
        <w:t>. 2:</w:t>
      </w:r>
      <w:r>
        <w:rPr>
          <w:rStyle w:val="iadne"/>
          <w:rFonts w:ascii="Arial" w:hAnsi="Arial"/>
          <w:b/>
          <w:bCs/>
          <w:sz w:val="19"/>
          <w:szCs w:val="19"/>
        </w:rPr>
        <w:t xml:space="preserve"> Návrh zmluvy </w:t>
      </w:r>
    </w:p>
    <w:p w:rsidR="00500DD7" w:rsidRDefault="00190263">
      <w:pPr>
        <w:pStyle w:val="nadpis40"/>
        <w:keepNext w:val="0"/>
        <w:spacing w:after="240"/>
        <w:outlineLvl w:val="9"/>
        <w:rPr>
          <w:rStyle w:val="iadne"/>
          <w:rFonts w:ascii="Arial" w:eastAsia="Arial" w:hAnsi="Arial" w:cs="Arial"/>
          <w:b/>
          <w:bCs/>
          <w:sz w:val="19"/>
          <w:szCs w:val="19"/>
        </w:rPr>
      </w:pPr>
      <w:r>
        <w:rPr>
          <w:rStyle w:val="iadne"/>
          <w:rFonts w:ascii="Arial" w:hAnsi="Arial"/>
          <w:b/>
          <w:bCs/>
          <w:sz w:val="19"/>
          <w:szCs w:val="19"/>
        </w:rPr>
        <w:t>Príloha č. 3 Rozpočet</w:t>
      </w:r>
    </w:p>
    <w:p w:rsidR="00500DD7" w:rsidRDefault="00190263">
      <w:pPr>
        <w:pStyle w:val="nadpis40"/>
        <w:keepNext w:val="0"/>
        <w:spacing w:after="240"/>
        <w:outlineLvl w:val="9"/>
        <w:rPr>
          <w:rStyle w:val="iadne"/>
          <w:rFonts w:ascii="Arial" w:eastAsia="Arial" w:hAnsi="Arial" w:cs="Arial"/>
          <w:b/>
          <w:bCs/>
          <w:sz w:val="19"/>
          <w:szCs w:val="19"/>
        </w:rPr>
      </w:pPr>
      <w:r>
        <w:rPr>
          <w:rStyle w:val="iadne"/>
          <w:rFonts w:ascii="Arial" w:hAnsi="Arial"/>
          <w:b/>
          <w:bCs/>
          <w:sz w:val="19"/>
          <w:szCs w:val="19"/>
        </w:rPr>
        <w:t>Príloha č. 4 Čestn</w:t>
      </w:r>
      <w:r>
        <w:rPr>
          <w:rStyle w:val="iadne"/>
          <w:rFonts w:ascii="Arial" w:hAnsi="Arial"/>
          <w:b/>
          <w:bCs/>
          <w:sz w:val="19"/>
          <w:szCs w:val="19"/>
          <w:lang w:val="fr-FR"/>
        </w:rPr>
        <w:t xml:space="preserve">é </w:t>
      </w:r>
      <w:r>
        <w:rPr>
          <w:rStyle w:val="iadne"/>
          <w:rFonts w:ascii="Arial" w:hAnsi="Arial"/>
          <w:b/>
          <w:bCs/>
          <w:sz w:val="19"/>
          <w:szCs w:val="19"/>
        </w:rPr>
        <w:t>vyhlásenie (vzor)</w:t>
      </w:r>
    </w:p>
    <w:p w:rsidR="00500DD7" w:rsidRDefault="00500DD7">
      <w:pPr>
        <w:pStyle w:val="nadpis40"/>
        <w:keepNext w:val="0"/>
        <w:spacing w:after="240"/>
        <w:outlineLvl w:val="9"/>
        <w:rPr>
          <w:rStyle w:val="iadne"/>
          <w:rFonts w:ascii="Arial" w:eastAsia="Arial" w:hAnsi="Arial" w:cs="Arial"/>
          <w:b/>
          <w:bCs/>
          <w:sz w:val="19"/>
          <w:szCs w:val="19"/>
        </w:rPr>
      </w:pPr>
    </w:p>
    <w:p w:rsidR="004E1AA6" w:rsidRDefault="004E1AA6">
      <w:pPr>
        <w:pStyle w:val="nadpis40"/>
        <w:keepNext w:val="0"/>
        <w:spacing w:after="240"/>
        <w:outlineLvl w:val="9"/>
        <w:rPr>
          <w:rStyle w:val="iadne"/>
          <w:rFonts w:ascii="Arial" w:eastAsia="Arial" w:hAnsi="Arial" w:cs="Arial"/>
          <w:b/>
          <w:bCs/>
          <w:sz w:val="19"/>
          <w:szCs w:val="19"/>
        </w:rPr>
      </w:pPr>
    </w:p>
    <w:p w:rsidR="00500DD7" w:rsidRDefault="00190263">
      <w:pPr>
        <w:pStyle w:val="nadpis40"/>
        <w:keepNext w:val="0"/>
        <w:spacing w:after="240"/>
        <w:outlineLvl w:val="9"/>
        <w:rPr>
          <w:rStyle w:val="iadne"/>
          <w:rFonts w:ascii="Arial" w:eastAsia="Arial" w:hAnsi="Arial" w:cs="Arial"/>
          <w:b/>
          <w:bCs/>
          <w:sz w:val="19"/>
          <w:szCs w:val="19"/>
        </w:rPr>
      </w:pPr>
      <w:r>
        <w:rPr>
          <w:rStyle w:val="iadne"/>
          <w:rFonts w:ascii="Arial" w:hAnsi="Arial"/>
          <w:b/>
          <w:bCs/>
          <w:sz w:val="19"/>
          <w:szCs w:val="19"/>
        </w:rPr>
        <w:t>PRÍ</w:t>
      </w:r>
      <w:r>
        <w:rPr>
          <w:rStyle w:val="iadne"/>
          <w:rFonts w:ascii="Arial" w:hAnsi="Arial"/>
          <w:b/>
          <w:bCs/>
          <w:sz w:val="19"/>
          <w:szCs w:val="19"/>
          <w:lang w:val="de-DE"/>
        </w:rPr>
        <w:t>LOHA C</w:t>
      </w:r>
      <w:r>
        <w:rPr>
          <w:rStyle w:val="iadne"/>
          <w:rFonts w:ascii="Arial" w:hAnsi="Arial"/>
          <w:b/>
          <w:bCs/>
          <w:sz w:val="19"/>
          <w:szCs w:val="19"/>
        </w:rPr>
        <w:t>̌</w:t>
      </w:r>
      <w:r>
        <w:rPr>
          <w:rStyle w:val="iadne"/>
          <w:rFonts w:ascii="Arial" w:hAnsi="Arial"/>
          <w:b/>
          <w:bCs/>
          <w:sz w:val="19"/>
          <w:szCs w:val="19"/>
          <w:lang w:val="de-DE"/>
        </w:rPr>
        <w:t>. 1: N</w:t>
      </w:r>
      <w:r>
        <w:rPr>
          <w:rStyle w:val="iadne"/>
          <w:rFonts w:ascii="Arial" w:hAnsi="Arial"/>
          <w:b/>
          <w:bCs/>
          <w:sz w:val="19"/>
          <w:szCs w:val="19"/>
        </w:rPr>
        <w:t>ávrh na plnenie krit</w:t>
      </w:r>
      <w:r>
        <w:rPr>
          <w:rStyle w:val="iadne"/>
          <w:rFonts w:ascii="Arial" w:hAnsi="Arial"/>
          <w:b/>
          <w:bCs/>
          <w:sz w:val="19"/>
          <w:szCs w:val="19"/>
          <w:lang w:val="fr-FR"/>
        </w:rPr>
        <w:t>é</w:t>
      </w:r>
      <w:r>
        <w:rPr>
          <w:rStyle w:val="iadne"/>
          <w:rFonts w:ascii="Arial" w:hAnsi="Arial"/>
          <w:b/>
          <w:bCs/>
          <w:sz w:val="19"/>
          <w:szCs w:val="19"/>
        </w:rPr>
        <w:t>rií (vzor)</w:t>
      </w:r>
    </w:p>
    <w:p w:rsidR="00500DD7" w:rsidRDefault="00190263">
      <w:pPr>
        <w:pStyle w:val="Nadpis4"/>
        <w:keepNext w:val="0"/>
        <w:keepLines w:val="0"/>
        <w:spacing w:before="0" w:after="0"/>
        <w:jc w:val="left"/>
      </w:pPr>
      <w:r>
        <w:rPr>
          <w:rStyle w:val="iadne"/>
          <w:b w:val="0"/>
          <w:bCs w:val="0"/>
          <w:sz w:val="19"/>
          <w:szCs w:val="19"/>
        </w:rPr>
        <w:t>PREDMET ZÁ</w:t>
      </w:r>
      <w:r>
        <w:rPr>
          <w:rStyle w:val="iadne"/>
          <w:b w:val="0"/>
          <w:bCs w:val="0"/>
          <w:sz w:val="19"/>
          <w:szCs w:val="19"/>
          <w:lang w:val="de-DE"/>
        </w:rPr>
        <w:t xml:space="preserve">KAZKY: </w:t>
      </w:r>
      <w:r>
        <w:rPr>
          <w:rStyle w:val="iadne"/>
          <w:i/>
          <w:iCs/>
          <w:sz w:val="19"/>
          <w:szCs w:val="19"/>
        </w:rPr>
        <w:t xml:space="preserve"> </w:t>
      </w:r>
      <w:r>
        <w:rPr>
          <w:rStyle w:val="iadne"/>
          <w:sz w:val="19"/>
          <w:szCs w:val="19"/>
        </w:rPr>
        <w:t>„Športov</w:t>
      </w:r>
      <w:r>
        <w:rPr>
          <w:rStyle w:val="iadne"/>
          <w:sz w:val="19"/>
          <w:szCs w:val="19"/>
          <w:lang w:val="fr-FR"/>
        </w:rPr>
        <w:t xml:space="preserve">é </w:t>
      </w:r>
      <w:r>
        <w:rPr>
          <w:rStyle w:val="iadne"/>
          <w:sz w:val="19"/>
          <w:szCs w:val="19"/>
        </w:rPr>
        <w:t>potreby“</w:t>
      </w:r>
    </w:p>
    <w:p w:rsidR="00500DD7" w:rsidRDefault="00500DD7">
      <w:pPr>
        <w:pStyle w:val="Nadpis4"/>
        <w:keepNext w:val="0"/>
        <w:keepLines w:val="0"/>
        <w:spacing w:before="0" w:after="0"/>
        <w:jc w:val="left"/>
        <w:rPr>
          <w:rStyle w:val="iadne"/>
          <w:b w:val="0"/>
          <w:bCs w:val="0"/>
          <w:sz w:val="19"/>
          <w:szCs w:val="19"/>
        </w:rPr>
      </w:pPr>
    </w:p>
    <w:p w:rsidR="00500DD7" w:rsidRDefault="00190263">
      <w:r>
        <w:rPr>
          <w:rStyle w:val="iadne"/>
        </w:rPr>
        <w:t xml:space="preserve">VEREJNÝ OBSTARÁVATEĽ: Obec </w:t>
      </w:r>
      <w:r>
        <w:t>Šávoľ 220, 985 41 Šávoľ</w:t>
      </w:r>
      <w:r>
        <w:rPr>
          <w:rStyle w:val="iadne"/>
        </w:rPr>
        <w:t>, IČO: 00316415</w:t>
      </w:r>
    </w:p>
    <w:tbl>
      <w:tblPr>
        <w:tblStyle w:val="TableNormal"/>
        <w:tblW w:w="9632" w:type="dxa"/>
        <w:tblInd w:w="11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CBD5"/>
        <w:tblLayout w:type="fixed"/>
        <w:tblLook w:val="04A0" w:firstRow="1" w:lastRow="0" w:firstColumn="1" w:lastColumn="0" w:noHBand="0" w:noVBand="1"/>
      </w:tblPr>
      <w:tblGrid>
        <w:gridCol w:w="180"/>
        <w:gridCol w:w="1858"/>
        <w:gridCol w:w="1514"/>
        <w:gridCol w:w="1770"/>
        <w:gridCol w:w="1773"/>
        <w:gridCol w:w="1770"/>
        <w:gridCol w:w="767"/>
      </w:tblGrid>
      <w:tr w:rsidR="00500DD7">
        <w:trPr>
          <w:trHeight w:val="383"/>
        </w:trPr>
        <w:tc>
          <w:tcPr>
            <w:tcW w:w="9632"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788" w:type="dxa"/>
              <w:bottom w:w="80" w:type="dxa"/>
              <w:right w:w="80" w:type="dxa"/>
            </w:tcMar>
          </w:tcPr>
          <w:p w:rsidR="00500DD7" w:rsidRDefault="00190263">
            <w:pPr>
              <w:tabs>
                <w:tab w:val="left" w:pos="709"/>
                <w:tab w:val="left" w:pos="1418"/>
                <w:tab w:val="left" w:pos="2127"/>
                <w:tab w:val="left" w:pos="2836"/>
                <w:tab w:val="left" w:pos="3545"/>
                <w:tab w:val="left" w:pos="4254"/>
                <w:tab w:val="left" w:pos="4963"/>
                <w:tab w:val="left" w:pos="5672"/>
                <w:tab w:val="left" w:pos="6381"/>
                <w:tab w:val="left" w:pos="7090"/>
              </w:tabs>
              <w:spacing w:before="120" w:after="120"/>
              <w:ind w:left="708"/>
            </w:pPr>
            <w:r>
              <w:rPr>
                <w:rStyle w:val="iadne"/>
              </w:rPr>
              <w:t>Obchodné meno/názov uchádzača:</w:t>
            </w:r>
          </w:p>
        </w:tc>
      </w:tr>
      <w:tr w:rsidR="00500DD7">
        <w:trPr>
          <w:trHeight w:val="383"/>
        </w:trPr>
        <w:tc>
          <w:tcPr>
            <w:tcW w:w="9632"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788" w:type="dxa"/>
              <w:bottom w:w="80" w:type="dxa"/>
              <w:right w:w="80" w:type="dxa"/>
            </w:tcMar>
          </w:tcPr>
          <w:p w:rsidR="00500DD7" w:rsidRDefault="00190263">
            <w:pPr>
              <w:tabs>
                <w:tab w:val="left" w:pos="709"/>
                <w:tab w:val="left" w:pos="1418"/>
                <w:tab w:val="left" w:pos="2127"/>
                <w:tab w:val="left" w:pos="2836"/>
                <w:tab w:val="left" w:pos="3545"/>
                <w:tab w:val="left" w:pos="4254"/>
                <w:tab w:val="left" w:pos="4963"/>
                <w:tab w:val="left" w:pos="5672"/>
                <w:tab w:val="left" w:pos="6381"/>
                <w:tab w:val="left" w:pos="7090"/>
              </w:tabs>
              <w:spacing w:before="120" w:after="120"/>
              <w:ind w:left="708"/>
            </w:pPr>
            <w:r>
              <w:rPr>
                <w:rStyle w:val="iadne"/>
              </w:rPr>
              <w:t>Sídlo:</w:t>
            </w:r>
          </w:p>
        </w:tc>
      </w:tr>
      <w:tr w:rsidR="00500DD7">
        <w:trPr>
          <w:trHeight w:val="383"/>
        </w:trPr>
        <w:tc>
          <w:tcPr>
            <w:tcW w:w="9632"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788" w:type="dxa"/>
              <w:bottom w:w="80" w:type="dxa"/>
              <w:right w:w="80" w:type="dxa"/>
            </w:tcMar>
          </w:tcPr>
          <w:p w:rsidR="00500DD7" w:rsidRDefault="00190263">
            <w:pPr>
              <w:tabs>
                <w:tab w:val="left" w:pos="709"/>
                <w:tab w:val="left" w:pos="1418"/>
                <w:tab w:val="left" w:pos="2127"/>
                <w:tab w:val="left" w:pos="2836"/>
                <w:tab w:val="left" w:pos="3545"/>
                <w:tab w:val="left" w:pos="4254"/>
                <w:tab w:val="left" w:pos="4963"/>
                <w:tab w:val="left" w:pos="5672"/>
                <w:tab w:val="left" w:pos="6381"/>
                <w:tab w:val="left" w:pos="7090"/>
              </w:tabs>
              <w:spacing w:before="120" w:after="120"/>
              <w:ind w:left="708"/>
            </w:pPr>
            <w:r>
              <w:rPr>
                <w:rStyle w:val="iadne"/>
              </w:rPr>
              <w:t>IČO:</w:t>
            </w:r>
          </w:p>
        </w:tc>
      </w:tr>
      <w:tr w:rsidR="00500DD7">
        <w:trPr>
          <w:trHeight w:val="383"/>
        </w:trPr>
        <w:tc>
          <w:tcPr>
            <w:tcW w:w="9632"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788" w:type="dxa"/>
              <w:bottom w:w="80" w:type="dxa"/>
              <w:right w:w="80" w:type="dxa"/>
            </w:tcMar>
          </w:tcPr>
          <w:p w:rsidR="00500DD7" w:rsidRDefault="00190263">
            <w:pPr>
              <w:tabs>
                <w:tab w:val="left" w:pos="709"/>
                <w:tab w:val="left" w:pos="1418"/>
                <w:tab w:val="left" w:pos="2127"/>
                <w:tab w:val="left" w:pos="2836"/>
                <w:tab w:val="left" w:pos="3545"/>
                <w:tab w:val="left" w:pos="4254"/>
                <w:tab w:val="left" w:pos="4963"/>
                <w:tab w:val="left" w:pos="5672"/>
                <w:tab w:val="left" w:pos="6381"/>
                <w:tab w:val="left" w:pos="7090"/>
              </w:tabs>
              <w:spacing w:before="120" w:after="120"/>
              <w:ind w:left="708"/>
            </w:pPr>
            <w:r>
              <w:rPr>
                <w:rStyle w:val="iadne"/>
              </w:rPr>
              <w:t>Štatutárny zástupca uchádzača:</w:t>
            </w:r>
          </w:p>
        </w:tc>
      </w:tr>
      <w:tr w:rsidR="00500DD7">
        <w:trPr>
          <w:trHeight w:val="1850"/>
        </w:trPr>
        <w:tc>
          <w:tcPr>
            <w:tcW w:w="180" w:type="dxa"/>
            <w:tcBorders>
              <w:top w:val="single" w:sz="4" w:space="0" w:color="000000"/>
              <w:left w:val="nil"/>
              <w:bottom w:val="nil"/>
              <w:right w:val="single" w:sz="24" w:space="0" w:color="515151"/>
            </w:tcBorders>
            <w:shd w:val="clear" w:color="auto" w:fill="auto"/>
            <w:tcMar>
              <w:top w:w="80" w:type="dxa"/>
              <w:left w:w="80" w:type="dxa"/>
              <w:bottom w:w="80" w:type="dxa"/>
              <w:right w:w="80" w:type="dxa"/>
            </w:tcMar>
          </w:tcPr>
          <w:p w:rsidR="00500DD7" w:rsidRDefault="00500DD7"/>
        </w:tc>
        <w:tc>
          <w:tcPr>
            <w:tcW w:w="1858" w:type="dxa"/>
            <w:tcBorders>
              <w:top w:val="single" w:sz="24" w:space="0" w:color="515151"/>
              <w:left w:val="single" w:sz="24" w:space="0" w:color="515151"/>
              <w:bottom w:val="single" w:sz="24" w:space="0" w:color="515151"/>
              <w:right w:val="single" w:sz="24" w:space="0" w:color="515151"/>
            </w:tcBorders>
            <w:shd w:val="clear" w:color="auto" w:fill="BFBFBF"/>
            <w:tcMar>
              <w:top w:w="80" w:type="dxa"/>
              <w:left w:w="80" w:type="dxa"/>
              <w:bottom w:w="80" w:type="dxa"/>
              <w:right w:w="80" w:type="dxa"/>
            </w:tcMar>
            <w:vAlign w:val="center"/>
          </w:tcPr>
          <w:p w:rsidR="00500DD7" w:rsidRDefault="00190263">
            <w:pPr>
              <w:spacing w:after="240"/>
              <w:jc w:val="center"/>
            </w:pPr>
            <w:r>
              <w:rPr>
                <w:rStyle w:val="iadne"/>
              </w:rPr>
              <w:t xml:space="preserve">Opis predmetu zákazky </w:t>
            </w:r>
          </w:p>
        </w:tc>
        <w:tc>
          <w:tcPr>
            <w:tcW w:w="1514" w:type="dxa"/>
            <w:tcBorders>
              <w:top w:val="single" w:sz="24" w:space="0" w:color="515151"/>
              <w:left w:val="single" w:sz="24" w:space="0" w:color="515151"/>
              <w:bottom w:val="single" w:sz="24" w:space="0" w:color="515151"/>
              <w:right w:val="single" w:sz="24" w:space="0" w:color="515151"/>
            </w:tcBorders>
            <w:shd w:val="clear" w:color="auto" w:fill="BFBFBF"/>
            <w:tcMar>
              <w:top w:w="80" w:type="dxa"/>
              <w:left w:w="80" w:type="dxa"/>
              <w:bottom w:w="80" w:type="dxa"/>
              <w:right w:w="80" w:type="dxa"/>
            </w:tcMar>
            <w:vAlign w:val="center"/>
          </w:tcPr>
          <w:p w:rsidR="00500DD7" w:rsidRDefault="00190263">
            <w:pPr>
              <w:jc w:val="center"/>
            </w:pPr>
            <w:r>
              <w:rPr>
                <w:rStyle w:val="iadne"/>
              </w:rPr>
              <w:t xml:space="preserve">Množstvo </w:t>
            </w:r>
          </w:p>
        </w:tc>
        <w:tc>
          <w:tcPr>
            <w:tcW w:w="1770" w:type="dxa"/>
            <w:tcBorders>
              <w:top w:val="single" w:sz="24" w:space="0" w:color="515151"/>
              <w:left w:val="single" w:sz="24" w:space="0" w:color="515151"/>
              <w:bottom w:val="single" w:sz="24" w:space="0" w:color="515151"/>
              <w:right w:val="single" w:sz="24" w:space="0" w:color="515151"/>
            </w:tcBorders>
            <w:shd w:val="clear" w:color="auto" w:fill="BFBFBF"/>
            <w:tcMar>
              <w:top w:w="80" w:type="dxa"/>
              <w:left w:w="80" w:type="dxa"/>
              <w:bottom w:w="80" w:type="dxa"/>
              <w:right w:w="80" w:type="dxa"/>
            </w:tcMar>
            <w:vAlign w:val="center"/>
          </w:tcPr>
          <w:p w:rsidR="00500DD7" w:rsidRDefault="00190263">
            <w:pPr>
              <w:spacing w:after="240"/>
              <w:jc w:val="center"/>
            </w:pPr>
            <w:r>
              <w:rPr>
                <w:rStyle w:val="iadne"/>
              </w:rPr>
              <w:t xml:space="preserve">Cena bez DPH spolu </w:t>
            </w:r>
          </w:p>
        </w:tc>
        <w:tc>
          <w:tcPr>
            <w:tcW w:w="1773" w:type="dxa"/>
            <w:tcBorders>
              <w:top w:val="single" w:sz="24" w:space="0" w:color="515151"/>
              <w:left w:val="single" w:sz="24" w:space="0" w:color="515151"/>
              <w:bottom w:val="single" w:sz="24" w:space="0" w:color="515151"/>
              <w:right w:val="single" w:sz="24" w:space="0" w:color="515151"/>
            </w:tcBorders>
            <w:shd w:val="clear" w:color="auto" w:fill="BFBFBF"/>
            <w:tcMar>
              <w:top w:w="80" w:type="dxa"/>
              <w:left w:w="80" w:type="dxa"/>
              <w:bottom w:w="80" w:type="dxa"/>
              <w:right w:w="80" w:type="dxa"/>
            </w:tcMar>
            <w:vAlign w:val="center"/>
          </w:tcPr>
          <w:p w:rsidR="00500DD7" w:rsidRDefault="00190263">
            <w:pPr>
              <w:pStyle w:val="Nadpis4"/>
              <w:keepNext w:val="0"/>
              <w:keepLines w:val="0"/>
              <w:spacing w:before="0"/>
              <w:jc w:val="center"/>
            </w:pPr>
            <w:r>
              <w:rPr>
                <w:rStyle w:val="iadne"/>
                <w:b w:val="0"/>
                <w:bCs w:val="0"/>
                <w:sz w:val="19"/>
                <w:szCs w:val="19"/>
              </w:rPr>
              <w:t>Výš</w:t>
            </w:r>
            <w:r>
              <w:rPr>
                <w:rStyle w:val="iadne"/>
                <w:b w:val="0"/>
                <w:bCs w:val="0"/>
                <w:sz w:val="19"/>
                <w:szCs w:val="19"/>
                <w:lang w:val="de-DE"/>
              </w:rPr>
              <w:t xml:space="preserve">ka DPH 20% </w:t>
            </w:r>
          </w:p>
        </w:tc>
        <w:tc>
          <w:tcPr>
            <w:tcW w:w="1770" w:type="dxa"/>
            <w:tcBorders>
              <w:top w:val="single" w:sz="24" w:space="0" w:color="515151"/>
              <w:left w:val="single" w:sz="24" w:space="0" w:color="515151"/>
              <w:bottom w:val="single" w:sz="24" w:space="0" w:color="515151"/>
              <w:right w:val="single" w:sz="24" w:space="0" w:color="515151"/>
            </w:tcBorders>
            <w:shd w:val="clear" w:color="auto" w:fill="BFBFBF"/>
            <w:tcMar>
              <w:top w:w="80" w:type="dxa"/>
              <w:left w:w="80" w:type="dxa"/>
              <w:bottom w:w="80" w:type="dxa"/>
              <w:right w:w="80" w:type="dxa"/>
            </w:tcMar>
            <w:vAlign w:val="center"/>
          </w:tcPr>
          <w:p w:rsidR="00500DD7" w:rsidRDefault="00190263">
            <w:pPr>
              <w:spacing w:after="240"/>
              <w:jc w:val="center"/>
            </w:pPr>
            <w:r>
              <w:rPr>
                <w:rStyle w:val="iadne"/>
              </w:rPr>
              <w:t xml:space="preserve">Cena s DPH spolu </w:t>
            </w:r>
          </w:p>
        </w:tc>
        <w:tc>
          <w:tcPr>
            <w:tcW w:w="767" w:type="dxa"/>
            <w:tcBorders>
              <w:top w:val="single" w:sz="4" w:space="0" w:color="000000"/>
              <w:left w:val="single" w:sz="24" w:space="0" w:color="515151"/>
              <w:bottom w:val="nil"/>
              <w:right w:val="nil"/>
            </w:tcBorders>
            <w:shd w:val="clear" w:color="auto" w:fill="auto"/>
            <w:tcMar>
              <w:top w:w="80" w:type="dxa"/>
              <w:left w:w="80" w:type="dxa"/>
              <w:bottom w:w="80" w:type="dxa"/>
              <w:right w:w="80" w:type="dxa"/>
            </w:tcMar>
          </w:tcPr>
          <w:p w:rsidR="00500DD7" w:rsidRDefault="00500DD7"/>
        </w:tc>
      </w:tr>
      <w:tr w:rsidR="00500DD7">
        <w:trPr>
          <w:trHeight w:val="2750"/>
        </w:trPr>
        <w:tc>
          <w:tcPr>
            <w:tcW w:w="180" w:type="dxa"/>
            <w:tcBorders>
              <w:top w:val="nil"/>
              <w:left w:val="nil"/>
              <w:bottom w:val="nil"/>
              <w:right w:val="single" w:sz="24" w:space="0" w:color="515151"/>
            </w:tcBorders>
            <w:shd w:val="clear" w:color="auto" w:fill="auto"/>
            <w:tcMar>
              <w:top w:w="80" w:type="dxa"/>
              <w:left w:w="80" w:type="dxa"/>
              <w:bottom w:w="80" w:type="dxa"/>
              <w:right w:w="80" w:type="dxa"/>
            </w:tcMar>
          </w:tcPr>
          <w:p w:rsidR="00500DD7" w:rsidRDefault="00500DD7"/>
        </w:tc>
        <w:tc>
          <w:tcPr>
            <w:tcW w:w="1858" w:type="dxa"/>
            <w:tcBorders>
              <w:top w:val="single" w:sz="24" w:space="0" w:color="515151"/>
              <w:left w:val="single" w:sz="24" w:space="0" w:color="515151"/>
              <w:bottom w:val="single" w:sz="24" w:space="0" w:color="515151"/>
              <w:right w:val="single" w:sz="24" w:space="0" w:color="515151"/>
            </w:tcBorders>
            <w:shd w:val="clear" w:color="auto" w:fill="FEFEFE"/>
            <w:tcMar>
              <w:top w:w="80" w:type="dxa"/>
              <w:left w:w="80" w:type="dxa"/>
              <w:bottom w:w="80" w:type="dxa"/>
              <w:right w:w="80" w:type="dxa"/>
            </w:tcMar>
            <w:vAlign w:val="center"/>
          </w:tcPr>
          <w:p w:rsidR="00500DD7" w:rsidRDefault="00190263">
            <w:r>
              <w:rPr>
                <w:rStyle w:val="iadne"/>
                <w:b/>
                <w:bCs/>
              </w:rPr>
              <w:t>„Športové potreby“</w:t>
            </w:r>
          </w:p>
        </w:tc>
        <w:tc>
          <w:tcPr>
            <w:tcW w:w="1514" w:type="dxa"/>
            <w:tcBorders>
              <w:top w:val="single" w:sz="24" w:space="0" w:color="515151"/>
              <w:left w:val="single" w:sz="24" w:space="0" w:color="515151"/>
              <w:bottom w:val="single" w:sz="24" w:space="0" w:color="515151"/>
              <w:right w:val="single" w:sz="24" w:space="0" w:color="515151"/>
            </w:tcBorders>
            <w:shd w:val="clear" w:color="auto" w:fill="FEFEFE"/>
            <w:tcMar>
              <w:top w:w="80" w:type="dxa"/>
              <w:left w:w="80" w:type="dxa"/>
              <w:bottom w:w="80" w:type="dxa"/>
              <w:right w:w="80" w:type="dxa"/>
            </w:tcMar>
            <w:vAlign w:val="center"/>
          </w:tcPr>
          <w:p w:rsidR="00500DD7" w:rsidRDefault="00190263">
            <w:pPr>
              <w:jc w:val="center"/>
            </w:pPr>
            <w:r>
              <w:rPr>
                <w:rStyle w:val="iadne"/>
              </w:rPr>
              <w:t>1 celok</w:t>
            </w:r>
          </w:p>
        </w:tc>
        <w:tc>
          <w:tcPr>
            <w:tcW w:w="1770" w:type="dxa"/>
            <w:tcBorders>
              <w:top w:val="single" w:sz="24" w:space="0" w:color="515151"/>
              <w:left w:val="single" w:sz="24" w:space="0" w:color="515151"/>
              <w:bottom w:val="single" w:sz="24" w:space="0" w:color="515151"/>
              <w:right w:val="single" w:sz="24" w:space="0" w:color="515151"/>
            </w:tcBorders>
            <w:shd w:val="clear" w:color="auto" w:fill="FEFEFE"/>
            <w:tcMar>
              <w:top w:w="80" w:type="dxa"/>
              <w:left w:w="80" w:type="dxa"/>
              <w:bottom w:w="80" w:type="dxa"/>
              <w:right w:w="80" w:type="dxa"/>
            </w:tcMar>
            <w:vAlign w:val="center"/>
          </w:tcPr>
          <w:p w:rsidR="00500DD7" w:rsidRDefault="00500DD7"/>
        </w:tc>
        <w:tc>
          <w:tcPr>
            <w:tcW w:w="1773" w:type="dxa"/>
            <w:tcBorders>
              <w:top w:val="single" w:sz="24" w:space="0" w:color="515151"/>
              <w:left w:val="single" w:sz="24" w:space="0" w:color="515151"/>
              <w:bottom w:val="single" w:sz="24" w:space="0" w:color="515151"/>
              <w:right w:val="single" w:sz="24" w:space="0" w:color="515151"/>
            </w:tcBorders>
            <w:shd w:val="clear" w:color="auto" w:fill="FEFEFE"/>
            <w:tcMar>
              <w:top w:w="80" w:type="dxa"/>
              <w:left w:w="80" w:type="dxa"/>
              <w:bottom w:w="80" w:type="dxa"/>
              <w:right w:w="80" w:type="dxa"/>
            </w:tcMar>
            <w:vAlign w:val="center"/>
          </w:tcPr>
          <w:p w:rsidR="00500DD7" w:rsidRDefault="00500DD7"/>
        </w:tc>
        <w:tc>
          <w:tcPr>
            <w:tcW w:w="1770" w:type="dxa"/>
            <w:tcBorders>
              <w:top w:val="single" w:sz="24" w:space="0" w:color="515151"/>
              <w:left w:val="single" w:sz="24" w:space="0" w:color="515151"/>
              <w:bottom w:val="single" w:sz="24" w:space="0" w:color="515151"/>
              <w:right w:val="single" w:sz="24" w:space="0" w:color="515151"/>
            </w:tcBorders>
            <w:shd w:val="clear" w:color="auto" w:fill="FEFEFE"/>
            <w:tcMar>
              <w:top w:w="80" w:type="dxa"/>
              <w:left w:w="80" w:type="dxa"/>
              <w:bottom w:w="80" w:type="dxa"/>
              <w:right w:w="80" w:type="dxa"/>
            </w:tcMar>
            <w:vAlign w:val="center"/>
          </w:tcPr>
          <w:p w:rsidR="00500DD7" w:rsidRDefault="00500DD7"/>
        </w:tc>
        <w:tc>
          <w:tcPr>
            <w:tcW w:w="767" w:type="dxa"/>
            <w:tcBorders>
              <w:top w:val="nil"/>
              <w:left w:val="single" w:sz="24" w:space="0" w:color="515151"/>
              <w:bottom w:val="nil"/>
              <w:right w:val="nil"/>
            </w:tcBorders>
            <w:shd w:val="clear" w:color="auto" w:fill="auto"/>
            <w:tcMar>
              <w:top w:w="80" w:type="dxa"/>
              <w:left w:w="80" w:type="dxa"/>
              <w:bottom w:w="80" w:type="dxa"/>
              <w:right w:w="80" w:type="dxa"/>
            </w:tcMar>
          </w:tcPr>
          <w:p w:rsidR="00500DD7" w:rsidRDefault="00500DD7"/>
        </w:tc>
      </w:tr>
      <w:tr w:rsidR="00500DD7">
        <w:trPr>
          <w:trHeight w:val="710"/>
        </w:trPr>
        <w:tc>
          <w:tcPr>
            <w:tcW w:w="180" w:type="dxa"/>
            <w:tcBorders>
              <w:top w:val="nil"/>
              <w:left w:val="nil"/>
              <w:bottom w:val="nil"/>
              <w:right w:val="single" w:sz="24" w:space="0" w:color="515151"/>
            </w:tcBorders>
            <w:shd w:val="clear" w:color="auto" w:fill="auto"/>
            <w:tcMar>
              <w:top w:w="80" w:type="dxa"/>
              <w:left w:w="80" w:type="dxa"/>
              <w:bottom w:w="80" w:type="dxa"/>
              <w:right w:w="80" w:type="dxa"/>
            </w:tcMar>
          </w:tcPr>
          <w:p w:rsidR="00500DD7" w:rsidRDefault="00500DD7"/>
        </w:tc>
        <w:tc>
          <w:tcPr>
            <w:tcW w:w="6915" w:type="dxa"/>
            <w:gridSpan w:val="4"/>
            <w:tcBorders>
              <w:top w:val="single" w:sz="24" w:space="0" w:color="515151"/>
              <w:left w:val="single" w:sz="24" w:space="0" w:color="515151"/>
              <w:bottom w:val="single" w:sz="24" w:space="0" w:color="515151"/>
              <w:right w:val="single" w:sz="24" w:space="0" w:color="515151"/>
            </w:tcBorders>
            <w:shd w:val="clear" w:color="auto" w:fill="BFBFBF"/>
            <w:tcMar>
              <w:top w:w="80" w:type="dxa"/>
              <w:left w:w="80" w:type="dxa"/>
              <w:bottom w:w="80" w:type="dxa"/>
              <w:right w:w="80" w:type="dxa"/>
            </w:tcMar>
            <w:vAlign w:val="center"/>
          </w:tcPr>
          <w:p w:rsidR="00500DD7" w:rsidRDefault="00190263">
            <w:pPr>
              <w:pStyle w:val="Nadpis4"/>
              <w:keepNext w:val="0"/>
              <w:keepLines w:val="0"/>
              <w:spacing w:before="0" w:after="0"/>
              <w:jc w:val="right"/>
            </w:pPr>
            <w:r>
              <w:rPr>
                <w:rStyle w:val="iadne"/>
                <w:sz w:val="19"/>
                <w:szCs w:val="19"/>
              </w:rPr>
              <w:t>Cena s DPH spolu:</w:t>
            </w:r>
          </w:p>
        </w:tc>
        <w:tc>
          <w:tcPr>
            <w:tcW w:w="1770" w:type="dxa"/>
            <w:tcBorders>
              <w:top w:val="single" w:sz="24" w:space="0" w:color="515151"/>
              <w:left w:val="single" w:sz="24" w:space="0" w:color="515151"/>
              <w:bottom w:val="single" w:sz="24" w:space="0" w:color="515151"/>
              <w:right w:val="single" w:sz="24" w:space="0" w:color="515151"/>
            </w:tcBorders>
            <w:shd w:val="clear" w:color="auto" w:fill="BFBFBF"/>
            <w:tcMar>
              <w:top w:w="80" w:type="dxa"/>
              <w:left w:w="80" w:type="dxa"/>
              <w:bottom w:w="80" w:type="dxa"/>
              <w:right w:w="80" w:type="dxa"/>
            </w:tcMar>
            <w:vAlign w:val="center"/>
          </w:tcPr>
          <w:p w:rsidR="00500DD7" w:rsidRDefault="00500DD7"/>
        </w:tc>
        <w:tc>
          <w:tcPr>
            <w:tcW w:w="767" w:type="dxa"/>
            <w:tcBorders>
              <w:top w:val="nil"/>
              <w:left w:val="single" w:sz="24" w:space="0" w:color="515151"/>
              <w:bottom w:val="nil"/>
              <w:right w:val="nil"/>
            </w:tcBorders>
            <w:shd w:val="clear" w:color="auto" w:fill="auto"/>
            <w:tcMar>
              <w:top w:w="80" w:type="dxa"/>
              <w:left w:w="80" w:type="dxa"/>
              <w:bottom w:w="80" w:type="dxa"/>
              <w:right w:w="80" w:type="dxa"/>
            </w:tcMar>
          </w:tcPr>
          <w:p w:rsidR="00500DD7" w:rsidRDefault="00500DD7"/>
        </w:tc>
      </w:tr>
    </w:tbl>
    <w:p w:rsidR="00500DD7" w:rsidRDefault="00500DD7">
      <w:pPr>
        <w:widowControl w:val="0"/>
        <w:ind w:left="4" w:hanging="4"/>
      </w:pPr>
    </w:p>
    <w:p w:rsidR="00500DD7" w:rsidRDefault="00500DD7">
      <w:pPr>
        <w:pStyle w:val="Nadpis4"/>
        <w:keepNext w:val="0"/>
        <w:keepLines w:val="0"/>
        <w:widowControl w:val="0"/>
        <w:spacing w:before="0" w:after="0"/>
        <w:ind w:left="108" w:hanging="108"/>
        <w:jc w:val="left"/>
        <w:rPr>
          <w:rStyle w:val="iadne"/>
          <w:b w:val="0"/>
          <w:bCs w:val="0"/>
          <w:sz w:val="19"/>
          <w:szCs w:val="19"/>
        </w:rPr>
      </w:pPr>
    </w:p>
    <w:p w:rsidR="00500DD7" w:rsidRDefault="00500DD7">
      <w:pPr>
        <w:pStyle w:val="Nadpis4"/>
        <w:keepNext w:val="0"/>
        <w:keepLines w:val="0"/>
        <w:spacing w:before="0" w:after="0"/>
        <w:jc w:val="left"/>
        <w:rPr>
          <w:rStyle w:val="iadne"/>
          <w:b w:val="0"/>
          <w:bCs w:val="0"/>
          <w:sz w:val="19"/>
          <w:szCs w:val="19"/>
          <w:lang w:val="de-DE"/>
        </w:rPr>
      </w:pPr>
    </w:p>
    <w:p w:rsidR="00500DD7" w:rsidRDefault="0019026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4"/>
        </w:tabs>
        <w:jc w:val="both"/>
        <w:rPr>
          <w:rStyle w:val="iadne"/>
        </w:rPr>
      </w:pPr>
      <w:r>
        <w:rPr>
          <w:rStyle w:val="iadne"/>
        </w:rPr>
        <w:t>Celková cena zahŕňa všetky náklady spojen</w:t>
      </w:r>
      <w:r>
        <w:rPr>
          <w:rStyle w:val="iadne"/>
          <w:lang w:val="fr-FR"/>
        </w:rPr>
        <w:t xml:space="preserve">é </w:t>
      </w:r>
      <w:r>
        <w:rPr>
          <w:rStyle w:val="iadne"/>
        </w:rPr>
        <w:t>s obstaraním predmetu danej zákazky v súvislosti s dodaním predmetu zákazky v požadovanej kvalite a množstve, vrátane všetkých požadovaných prác, služ</w:t>
      </w:r>
      <w:r>
        <w:rPr>
          <w:rStyle w:val="iadne"/>
          <w:lang w:val="de-DE"/>
        </w:rPr>
        <w:t>ieb, tovarov po</w:t>
      </w:r>
      <w:r>
        <w:rPr>
          <w:rStyle w:val="iadne"/>
        </w:rPr>
        <w:t>žadovaných v rámci poskytnutia k predmetnej zákazke.</w:t>
      </w:r>
    </w:p>
    <w:p w:rsidR="00500DD7" w:rsidRDefault="00500DD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4"/>
        </w:tabs>
        <w:jc w:val="both"/>
        <w:rPr>
          <w:rStyle w:val="iadne"/>
        </w:rPr>
      </w:pPr>
    </w:p>
    <w:p w:rsidR="00500DD7" w:rsidRDefault="00190263">
      <w:pPr>
        <w:widowControl w:val="0"/>
        <w:numPr>
          <w:ilvl w:val="0"/>
          <w:numId w:val="5"/>
        </w:numPr>
      </w:pPr>
      <w:r>
        <w:rPr>
          <w:rStyle w:val="iadne"/>
        </w:rPr>
        <w:t>Som platcom DPH v Slovenskej republike:</w:t>
      </w:r>
    </w:p>
    <w:p w:rsidR="00500DD7" w:rsidRDefault="00500DD7">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4"/>
        </w:tabs>
        <w:rPr>
          <w:rStyle w:val="iadne"/>
        </w:rPr>
      </w:pPr>
    </w:p>
    <w:p w:rsidR="00500DD7" w:rsidRDefault="0019026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4"/>
        </w:tabs>
        <w:rPr>
          <w:rStyle w:val="iadne"/>
        </w:rPr>
      </w:pPr>
      <w:r>
        <w:rPr>
          <w:rStyle w:val="iadne"/>
        </w:rPr>
        <w:t>áno</w:t>
      </w:r>
      <w:r>
        <w:rPr>
          <w:rStyle w:val="iadne"/>
        </w:rPr>
        <w:tab/>
        <w:t xml:space="preserve"> nie </w:t>
      </w:r>
      <w:r>
        <w:rPr>
          <w:rStyle w:val="iadne"/>
        </w:rPr>
        <w:tab/>
        <w:t>(nehodiace sa preč</w:t>
      </w:r>
      <w:r>
        <w:rPr>
          <w:rStyle w:val="iadne"/>
          <w:lang w:val="sv-SE"/>
        </w:rPr>
        <w:t>iarknite)</w:t>
      </w:r>
    </w:p>
    <w:p w:rsidR="00500DD7" w:rsidRDefault="00500DD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4"/>
        </w:tabs>
        <w:rPr>
          <w:rStyle w:val="iadne"/>
        </w:rPr>
      </w:pPr>
    </w:p>
    <w:p w:rsidR="00500DD7" w:rsidRDefault="0019026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4"/>
        </w:tabs>
        <w:rPr>
          <w:rStyle w:val="iadne"/>
        </w:rPr>
      </w:pPr>
      <w:r>
        <w:rPr>
          <w:rStyle w:val="iadne"/>
        </w:rPr>
        <w:t>V ............................................, dňa ………………………….</w:t>
      </w:r>
    </w:p>
    <w:p w:rsidR="00500DD7" w:rsidRDefault="0019026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4"/>
        </w:tabs>
        <w:rPr>
          <w:rStyle w:val="iadne"/>
        </w:rPr>
      </w:pPr>
      <w:r>
        <w:rPr>
          <w:rStyle w:val="iadne"/>
        </w:rPr>
        <w:tab/>
      </w:r>
      <w:r>
        <w:rPr>
          <w:rStyle w:val="iadne"/>
        </w:rPr>
        <w:tab/>
      </w:r>
      <w:r>
        <w:rPr>
          <w:rStyle w:val="iadne"/>
        </w:rPr>
        <w:tab/>
      </w:r>
      <w:r>
        <w:rPr>
          <w:rStyle w:val="iadne"/>
        </w:rPr>
        <w:tab/>
      </w:r>
    </w:p>
    <w:p w:rsidR="00500DD7" w:rsidRDefault="0019026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4"/>
        </w:tabs>
        <w:rPr>
          <w:rStyle w:val="iadne"/>
        </w:rPr>
      </w:pPr>
      <w:r>
        <w:rPr>
          <w:rStyle w:val="iadne"/>
        </w:rPr>
        <w:tab/>
      </w:r>
      <w:r>
        <w:rPr>
          <w:rStyle w:val="iadne"/>
        </w:rPr>
        <w:tab/>
      </w:r>
      <w:r>
        <w:rPr>
          <w:rStyle w:val="iadne"/>
        </w:rPr>
        <w:tab/>
      </w:r>
      <w:r>
        <w:rPr>
          <w:rStyle w:val="iadne"/>
        </w:rPr>
        <w:tab/>
      </w:r>
      <w:r>
        <w:rPr>
          <w:rStyle w:val="iadne"/>
        </w:rPr>
        <w:tab/>
      </w:r>
      <w:r>
        <w:rPr>
          <w:rStyle w:val="iadne"/>
        </w:rPr>
        <w:tab/>
      </w:r>
      <w:r>
        <w:rPr>
          <w:rStyle w:val="iadne"/>
        </w:rPr>
        <w:tab/>
        <w:t>........................................................................</w:t>
      </w:r>
    </w:p>
    <w:p w:rsidR="00500DD7" w:rsidRDefault="0019026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4"/>
        </w:tabs>
        <w:rPr>
          <w:rStyle w:val="iadne"/>
        </w:rPr>
      </w:pPr>
      <w:r>
        <w:rPr>
          <w:rStyle w:val="iadne"/>
        </w:rPr>
        <w:tab/>
      </w:r>
      <w:r>
        <w:rPr>
          <w:rStyle w:val="iadne"/>
        </w:rPr>
        <w:tab/>
      </w:r>
      <w:r>
        <w:rPr>
          <w:rStyle w:val="iadne"/>
        </w:rPr>
        <w:tab/>
      </w:r>
      <w:r>
        <w:rPr>
          <w:rStyle w:val="iadne"/>
        </w:rPr>
        <w:tab/>
      </w:r>
      <w:r>
        <w:rPr>
          <w:rStyle w:val="iadne"/>
        </w:rPr>
        <w:tab/>
      </w:r>
      <w:r>
        <w:rPr>
          <w:rStyle w:val="iadne"/>
        </w:rPr>
        <w:tab/>
      </w:r>
      <w:r>
        <w:rPr>
          <w:rStyle w:val="iadne"/>
        </w:rPr>
        <w:tab/>
        <w:t>podpis uchádzača alebo osoby  oprávnenej</w:t>
      </w:r>
    </w:p>
    <w:p w:rsidR="00500DD7" w:rsidRDefault="0019026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4"/>
        </w:tabs>
        <w:ind w:left="4964" w:firstLine="708"/>
        <w:rPr>
          <w:rStyle w:val="iadne"/>
        </w:rPr>
      </w:pPr>
      <w:r>
        <w:rPr>
          <w:rStyle w:val="iadne"/>
        </w:rPr>
        <w:t xml:space="preserve">     konať za uchádzača</w:t>
      </w:r>
    </w:p>
    <w:p w:rsidR="00500DD7" w:rsidRDefault="00500DD7">
      <w:pPr>
        <w:pStyle w:val="nadpis40"/>
        <w:keepNext w:val="0"/>
        <w:spacing w:after="240"/>
        <w:outlineLvl w:val="9"/>
        <w:rPr>
          <w:rStyle w:val="iadne"/>
          <w:rFonts w:ascii="Arial" w:eastAsia="Arial" w:hAnsi="Arial" w:cs="Arial"/>
          <w:sz w:val="19"/>
          <w:szCs w:val="19"/>
        </w:rPr>
      </w:pPr>
    </w:p>
    <w:p w:rsidR="00500DD7" w:rsidRDefault="00500DD7">
      <w:pPr>
        <w:pStyle w:val="nadpis40"/>
        <w:keepNext w:val="0"/>
        <w:spacing w:after="240"/>
        <w:outlineLvl w:val="9"/>
        <w:rPr>
          <w:rStyle w:val="iadne"/>
          <w:rFonts w:ascii="Arial" w:eastAsia="Arial" w:hAnsi="Arial" w:cs="Arial"/>
          <w:sz w:val="19"/>
          <w:szCs w:val="19"/>
        </w:rPr>
      </w:pPr>
    </w:p>
    <w:p w:rsidR="00500DD7" w:rsidRDefault="00190263">
      <w:pPr>
        <w:pStyle w:val="nadpis40"/>
        <w:keepNext w:val="0"/>
        <w:spacing w:after="240"/>
        <w:outlineLvl w:val="9"/>
        <w:rPr>
          <w:rStyle w:val="iadne"/>
          <w:rFonts w:ascii="Arial" w:eastAsia="Arial" w:hAnsi="Arial" w:cs="Arial"/>
          <w:sz w:val="19"/>
          <w:szCs w:val="19"/>
        </w:rPr>
      </w:pPr>
      <w:r>
        <w:rPr>
          <w:rStyle w:val="iadne"/>
          <w:rFonts w:ascii="Arial" w:hAnsi="Arial"/>
          <w:sz w:val="19"/>
          <w:szCs w:val="19"/>
        </w:rPr>
        <w:t>PRÍ</w:t>
      </w:r>
      <w:r>
        <w:rPr>
          <w:rStyle w:val="iadne"/>
          <w:rFonts w:ascii="Arial" w:hAnsi="Arial"/>
          <w:sz w:val="19"/>
          <w:szCs w:val="19"/>
          <w:lang w:val="de-DE"/>
        </w:rPr>
        <w:t>LOHA C</w:t>
      </w:r>
      <w:r>
        <w:rPr>
          <w:rStyle w:val="iadne"/>
          <w:rFonts w:ascii="Arial" w:hAnsi="Arial"/>
          <w:sz w:val="19"/>
          <w:szCs w:val="19"/>
        </w:rPr>
        <w:t>̌</w:t>
      </w:r>
      <w:r>
        <w:rPr>
          <w:rStyle w:val="iadne"/>
          <w:rFonts w:ascii="Arial" w:hAnsi="Arial"/>
          <w:sz w:val="19"/>
          <w:szCs w:val="19"/>
          <w:lang w:val="en-US"/>
        </w:rPr>
        <w:t xml:space="preserve">. 2: </w:t>
      </w:r>
    </w:p>
    <w:p w:rsidR="00500DD7" w:rsidRDefault="00500DD7">
      <w:pPr>
        <w:pStyle w:val="nadpis40"/>
        <w:keepNext w:val="0"/>
        <w:spacing w:after="240"/>
        <w:outlineLvl w:val="9"/>
        <w:rPr>
          <w:rStyle w:val="iadne"/>
          <w:rFonts w:ascii="Arial" w:eastAsia="Arial" w:hAnsi="Arial" w:cs="Arial"/>
          <w:sz w:val="19"/>
          <w:szCs w:val="19"/>
        </w:rPr>
      </w:pPr>
    </w:p>
    <w:p w:rsidR="00500DD7" w:rsidRDefault="00190263">
      <w:pPr>
        <w:pBdr>
          <w:top w:val="single" w:sz="4" w:space="0" w:color="000000"/>
          <w:left w:val="single" w:sz="4" w:space="0" w:color="000000"/>
          <w:bottom w:val="single" w:sz="4" w:space="0" w:color="000000"/>
          <w:right w:val="single" w:sz="4" w:space="0" w:color="000000"/>
        </w:pBdr>
        <w:shd w:val="clear" w:color="auto" w:fill="F2F2F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before="120" w:after="120"/>
        <w:jc w:val="center"/>
        <w:rPr>
          <w:rStyle w:val="iadne"/>
          <w:rFonts w:ascii="Times New Roman" w:eastAsia="Times New Roman" w:hAnsi="Times New Roman" w:cs="Times New Roman"/>
          <w:b/>
          <w:bCs/>
          <w:sz w:val="24"/>
          <w:szCs w:val="24"/>
        </w:rPr>
      </w:pPr>
      <w:r>
        <w:rPr>
          <w:rStyle w:val="iadne"/>
          <w:rFonts w:ascii="Times New Roman" w:eastAsia="Consolas" w:hAnsi="Times New Roman" w:cs="Consolas"/>
          <w:b/>
          <w:bCs/>
          <w:sz w:val="24"/>
          <w:szCs w:val="24"/>
        </w:rPr>
        <w:t>Kúpna zmluva</w:t>
      </w:r>
    </w:p>
    <w:p w:rsidR="00500DD7" w:rsidRDefault="00190263">
      <w:pPr>
        <w:pBdr>
          <w:top w:val="single" w:sz="4" w:space="0" w:color="000000"/>
          <w:left w:val="single" w:sz="4" w:space="0" w:color="000000"/>
          <w:bottom w:val="single" w:sz="4" w:space="0" w:color="000000"/>
          <w:right w:val="single" w:sz="4" w:space="0" w:color="000000"/>
        </w:pBdr>
        <w:shd w:val="clear" w:color="auto" w:fill="F2F2F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center"/>
        <w:rPr>
          <w:rFonts w:ascii="Times New Roman" w:eastAsia="Times New Roman" w:hAnsi="Times New Roman" w:cs="Times New Roman"/>
          <w:sz w:val="24"/>
          <w:szCs w:val="24"/>
        </w:rPr>
      </w:pPr>
      <w:r>
        <w:rPr>
          <w:rStyle w:val="iadne"/>
          <w:rFonts w:ascii="Times New Roman" w:hAnsi="Times New Roman"/>
          <w:sz w:val="24"/>
          <w:szCs w:val="24"/>
        </w:rPr>
        <w:t>uzatvorená podľa § 409 a nasl. zákona č. 513/1991 Zb. Obchodný zákonník                                      v znení neskorších predpisov (ďalej len „Zmluva“)</w:t>
      </w:r>
    </w:p>
    <w:p w:rsidR="00500DD7" w:rsidRDefault="00500DD7">
      <w:pPr>
        <w:pStyle w:val="IMRO4urovne"/>
        <w:keepNext w:val="0"/>
        <w:tabs>
          <w:tab w:val="clear" w:pos="1812"/>
          <w:tab w:val="clear" w:pos="2105"/>
          <w:tab w:val="clear" w:pos="2520"/>
          <w:tab w:val="clear" w:pos="2869"/>
          <w:tab w:val="clear" w:pos="32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4"/>
        </w:tabs>
        <w:suppressAutoHyphens/>
        <w:spacing w:before="0" w:after="0"/>
        <w:jc w:val="both"/>
        <w:outlineLvl w:val="9"/>
        <w:rPr>
          <w:rStyle w:val="iadne"/>
          <w:rFonts w:ascii="Arial" w:eastAsia="Arial" w:hAnsi="Arial" w:cs="Arial"/>
          <w:b w:val="0"/>
          <w:bCs w:val="0"/>
          <w:sz w:val="19"/>
          <w:szCs w:val="19"/>
          <w:lang w:val="pt-PT"/>
        </w:rPr>
      </w:pPr>
    </w:p>
    <w:p w:rsidR="00500DD7" w:rsidRDefault="0019026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center"/>
        <w:rPr>
          <w:rStyle w:val="iadne"/>
          <w:rFonts w:ascii="Times New Roman" w:eastAsia="Times New Roman" w:hAnsi="Times New Roman" w:cs="Times New Roman"/>
          <w:b/>
          <w:bCs/>
          <w:sz w:val="24"/>
          <w:szCs w:val="24"/>
        </w:rPr>
      </w:pPr>
      <w:r>
        <w:rPr>
          <w:rStyle w:val="iadne"/>
          <w:rFonts w:ascii="Times New Roman" w:hAnsi="Times New Roman"/>
          <w:b/>
          <w:bCs/>
          <w:sz w:val="24"/>
          <w:szCs w:val="24"/>
        </w:rPr>
        <w:t>Zmluvné strany:</w:t>
      </w:r>
    </w:p>
    <w:p w:rsidR="00500DD7" w:rsidRDefault="00500DD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Style w:val="iadne"/>
          <w:rFonts w:ascii="Times New Roman" w:eastAsia="Times New Roman" w:hAnsi="Times New Roman" w:cs="Times New Roman"/>
          <w:b/>
          <w:bCs/>
          <w:sz w:val="24"/>
          <w:szCs w:val="24"/>
        </w:rPr>
      </w:pPr>
    </w:p>
    <w:p w:rsidR="00500DD7" w:rsidRDefault="00190263">
      <w:pPr>
        <w:tabs>
          <w:tab w:val="left" w:pos="2268"/>
          <w:tab w:val="left" w:pos="2836"/>
          <w:tab w:val="left" w:pos="3545"/>
          <w:tab w:val="left" w:pos="4254"/>
          <w:tab w:val="left" w:pos="4963"/>
          <w:tab w:val="left" w:pos="5672"/>
          <w:tab w:val="left" w:pos="6381"/>
          <w:tab w:val="left" w:pos="7090"/>
          <w:tab w:val="left" w:pos="7799"/>
          <w:tab w:val="left" w:pos="8508"/>
        </w:tabs>
        <w:spacing w:after="120"/>
        <w:jc w:val="both"/>
        <w:rPr>
          <w:rStyle w:val="iadne"/>
          <w:rFonts w:ascii="Times New Roman" w:eastAsia="Times New Roman" w:hAnsi="Times New Roman" w:cs="Times New Roman"/>
          <w:b/>
          <w:bCs/>
          <w:sz w:val="24"/>
          <w:szCs w:val="24"/>
        </w:rPr>
      </w:pPr>
      <w:r>
        <w:rPr>
          <w:rStyle w:val="iadne"/>
          <w:rFonts w:ascii="Times New Roman" w:eastAsia="Consolas" w:hAnsi="Times New Roman" w:cs="Consolas"/>
          <w:b/>
          <w:bCs/>
          <w:sz w:val="24"/>
          <w:szCs w:val="24"/>
        </w:rPr>
        <w:t xml:space="preserve">1. Kupujúci: </w:t>
      </w:r>
      <w:r>
        <w:rPr>
          <w:rStyle w:val="iadne"/>
          <w:rFonts w:ascii="Times New Roman" w:eastAsia="Consolas" w:hAnsi="Times New Roman" w:cs="Consolas"/>
          <w:b/>
          <w:bCs/>
          <w:sz w:val="24"/>
          <w:szCs w:val="24"/>
        </w:rPr>
        <w:tab/>
      </w:r>
      <w:r>
        <w:rPr>
          <w:rStyle w:val="iadne"/>
          <w:rFonts w:ascii="Times New Roman" w:eastAsia="Consolas" w:hAnsi="Times New Roman" w:cs="Consolas"/>
          <w:b/>
          <w:bCs/>
          <w:sz w:val="24"/>
          <w:szCs w:val="24"/>
        </w:rPr>
        <w:tab/>
      </w:r>
    </w:p>
    <w:p w:rsidR="00500DD7" w:rsidRDefault="0019026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jc w:val="both"/>
        <w:rPr>
          <w:rStyle w:val="iadne"/>
          <w:rFonts w:ascii="Consolas" w:eastAsia="Consolas" w:hAnsi="Consolas" w:cs="Consolas"/>
          <w:sz w:val="24"/>
          <w:szCs w:val="24"/>
        </w:rPr>
      </w:pPr>
      <w:r>
        <w:rPr>
          <w:rStyle w:val="iadne"/>
          <w:rFonts w:ascii="Consolas" w:eastAsia="Consolas" w:hAnsi="Consolas" w:cs="Consolas"/>
          <w:sz w:val="24"/>
          <w:szCs w:val="24"/>
        </w:rPr>
        <w:t>Názov:</w:t>
      </w:r>
      <w:r>
        <w:rPr>
          <w:rStyle w:val="iadne"/>
          <w:rFonts w:ascii="Consolas" w:eastAsia="Consolas" w:hAnsi="Consolas" w:cs="Consolas"/>
          <w:sz w:val="24"/>
          <w:szCs w:val="24"/>
        </w:rPr>
        <w:tab/>
      </w:r>
      <w:r>
        <w:rPr>
          <w:rStyle w:val="iadne"/>
          <w:rFonts w:ascii="Consolas" w:eastAsia="Consolas" w:hAnsi="Consolas" w:cs="Consolas"/>
          <w:sz w:val="24"/>
          <w:szCs w:val="24"/>
        </w:rPr>
        <w:tab/>
      </w:r>
      <w:r>
        <w:rPr>
          <w:rStyle w:val="iadne"/>
          <w:rFonts w:ascii="Consolas" w:eastAsia="Consolas" w:hAnsi="Consolas" w:cs="Consolas"/>
          <w:sz w:val="24"/>
          <w:szCs w:val="24"/>
        </w:rPr>
        <w:tab/>
      </w:r>
      <w:r>
        <w:rPr>
          <w:rStyle w:val="iadne"/>
          <w:rFonts w:ascii="Consolas" w:eastAsia="Consolas" w:hAnsi="Consolas" w:cs="Consolas"/>
          <w:sz w:val="24"/>
          <w:szCs w:val="24"/>
        </w:rPr>
        <w:tab/>
      </w:r>
      <w:r>
        <w:rPr>
          <w:rStyle w:val="iadne"/>
          <w:rFonts w:ascii="Consolas" w:eastAsia="Consolas" w:hAnsi="Consolas" w:cs="Consolas"/>
          <w:b/>
          <w:bCs/>
          <w:sz w:val="24"/>
          <w:szCs w:val="24"/>
        </w:rPr>
        <w:t>Obec Šávoľ</w:t>
      </w:r>
    </w:p>
    <w:p w:rsidR="00500DD7" w:rsidRDefault="0019026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jc w:val="both"/>
        <w:rPr>
          <w:rStyle w:val="iadne"/>
          <w:rFonts w:ascii="Consolas" w:eastAsia="Consolas" w:hAnsi="Consolas" w:cs="Consolas"/>
          <w:sz w:val="24"/>
          <w:szCs w:val="24"/>
        </w:rPr>
      </w:pPr>
      <w:r>
        <w:rPr>
          <w:rStyle w:val="iadne"/>
          <w:rFonts w:ascii="Consolas" w:eastAsia="Consolas" w:hAnsi="Consolas" w:cs="Consolas"/>
          <w:sz w:val="24"/>
          <w:szCs w:val="24"/>
        </w:rPr>
        <w:t>Sídlo:</w:t>
      </w:r>
      <w:r>
        <w:rPr>
          <w:rStyle w:val="iadne"/>
          <w:rFonts w:ascii="Consolas" w:eastAsia="Consolas" w:hAnsi="Consolas" w:cs="Consolas"/>
          <w:sz w:val="24"/>
          <w:szCs w:val="24"/>
        </w:rPr>
        <w:tab/>
      </w:r>
      <w:r>
        <w:rPr>
          <w:rStyle w:val="iadne"/>
          <w:rFonts w:ascii="Consolas" w:eastAsia="Consolas" w:hAnsi="Consolas" w:cs="Consolas"/>
          <w:sz w:val="24"/>
          <w:szCs w:val="24"/>
        </w:rPr>
        <w:tab/>
      </w:r>
      <w:r>
        <w:rPr>
          <w:rStyle w:val="iadne"/>
          <w:rFonts w:ascii="Consolas" w:eastAsia="Consolas" w:hAnsi="Consolas" w:cs="Consolas"/>
          <w:sz w:val="24"/>
          <w:szCs w:val="24"/>
        </w:rPr>
        <w:tab/>
      </w:r>
      <w:r>
        <w:rPr>
          <w:rStyle w:val="iadne"/>
          <w:rFonts w:ascii="Consolas" w:eastAsia="Consolas" w:hAnsi="Consolas" w:cs="Consolas"/>
          <w:sz w:val="24"/>
          <w:szCs w:val="24"/>
        </w:rPr>
        <w:tab/>
      </w:r>
      <w:r>
        <w:rPr>
          <w:rFonts w:ascii="Consolas" w:eastAsia="Consolas" w:hAnsi="Consolas" w:cs="Consolas"/>
          <w:sz w:val="24"/>
          <w:szCs w:val="24"/>
        </w:rPr>
        <w:t>Šávoľ 220, 985 41 Šávoľ</w:t>
      </w:r>
    </w:p>
    <w:p w:rsidR="00500DD7" w:rsidRDefault="00190263">
      <w:pPr>
        <w:pStyle w:val="Predvolen"/>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rPr>
          <w:rFonts w:ascii="Times New Roman" w:eastAsia="Times New Roman" w:hAnsi="Times New Roman" w:cs="Times New Roman"/>
          <w:sz w:val="24"/>
          <w:szCs w:val="24"/>
          <w:u w:color="000000"/>
        </w:rPr>
      </w:pPr>
      <w:r>
        <w:rPr>
          <w:rFonts w:ascii="Times New Roman" w:hAnsi="Times New Roman"/>
          <w:sz w:val="24"/>
          <w:szCs w:val="24"/>
          <w:u w:color="000000"/>
        </w:rPr>
        <w:t>Štát:</w:t>
      </w:r>
      <w:r>
        <w:rPr>
          <w:rFonts w:ascii="Times New Roman" w:hAnsi="Times New Roman"/>
          <w:sz w:val="24"/>
          <w:szCs w:val="24"/>
          <w:u w:color="000000"/>
        </w:rPr>
        <w:tab/>
      </w:r>
      <w:r>
        <w:rPr>
          <w:rFonts w:ascii="Times New Roman" w:hAnsi="Times New Roman"/>
          <w:sz w:val="24"/>
          <w:szCs w:val="24"/>
          <w:u w:color="000000"/>
        </w:rPr>
        <w:tab/>
      </w:r>
      <w:r>
        <w:rPr>
          <w:rFonts w:ascii="Times New Roman" w:hAnsi="Times New Roman"/>
          <w:sz w:val="24"/>
          <w:szCs w:val="24"/>
          <w:u w:color="000000"/>
        </w:rPr>
        <w:tab/>
      </w:r>
      <w:r>
        <w:rPr>
          <w:rFonts w:ascii="Times New Roman" w:hAnsi="Times New Roman"/>
          <w:sz w:val="24"/>
          <w:szCs w:val="24"/>
          <w:u w:color="000000"/>
        </w:rPr>
        <w:tab/>
        <w:t>Slovenská republika</w:t>
      </w:r>
    </w:p>
    <w:p w:rsidR="00500DD7" w:rsidRDefault="00190263">
      <w:pPr>
        <w:pStyle w:val="Predvolen"/>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rPr>
          <w:rFonts w:ascii="Times New Roman" w:eastAsia="Times New Roman" w:hAnsi="Times New Roman" w:cs="Times New Roman"/>
          <w:sz w:val="24"/>
          <w:szCs w:val="24"/>
          <w:u w:color="000000"/>
        </w:rPr>
      </w:pPr>
      <w:r>
        <w:rPr>
          <w:rFonts w:ascii="Times New Roman" w:hAnsi="Times New Roman"/>
          <w:sz w:val="24"/>
          <w:szCs w:val="24"/>
          <w:u w:color="000000"/>
        </w:rPr>
        <w:t>IČO:</w:t>
      </w:r>
      <w:r>
        <w:rPr>
          <w:rFonts w:ascii="Times New Roman" w:hAnsi="Times New Roman"/>
          <w:sz w:val="24"/>
          <w:szCs w:val="24"/>
          <w:u w:color="000000"/>
        </w:rPr>
        <w:tab/>
      </w:r>
      <w:r>
        <w:rPr>
          <w:rFonts w:ascii="Times New Roman" w:hAnsi="Times New Roman"/>
          <w:sz w:val="24"/>
          <w:szCs w:val="24"/>
          <w:u w:color="000000"/>
        </w:rPr>
        <w:tab/>
      </w:r>
      <w:r>
        <w:rPr>
          <w:rFonts w:ascii="Times New Roman" w:hAnsi="Times New Roman"/>
          <w:sz w:val="24"/>
          <w:szCs w:val="24"/>
          <w:u w:color="000000"/>
        </w:rPr>
        <w:tab/>
      </w:r>
      <w:r>
        <w:rPr>
          <w:rFonts w:ascii="Times New Roman" w:hAnsi="Times New Roman"/>
          <w:sz w:val="24"/>
          <w:szCs w:val="24"/>
          <w:u w:color="000000"/>
        </w:rPr>
        <w:tab/>
        <w:t>00316415</w:t>
      </w:r>
    </w:p>
    <w:p w:rsidR="00500DD7" w:rsidRDefault="00190263">
      <w:pPr>
        <w:pStyle w:val="Predvolen"/>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rPr>
          <w:rFonts w:ascii="Times New Roman" w:eastAsia="Times New Roman" w:hAnsi="Times New Roman" w:cs="Times New Roman"/>
          <w:sz w:val="24"/>
          <w:szCs w:val="24"/>
          <w:u w:color="000000"/>
        </w:rPr>
      </w:pPr>
      <w:r>
        <w:rPr>
          <w:rFonts w:ascii="Times New Roman" w:hAnsi="Times New Roman"/>
          <w:sz w:val="24"/>
          <w:szCs w:val="24"/>
          <w:u w:color="000000"/>
        </w:rPr>
        <w:t>DIČ:</w:t>
      </w:r>
      <w:r>
        <w:rPr>
          <w:rFonts w:ascii="Times New Roman" w:hAnsi="Times New Roman"/>
          <w:sz w:val="24"/>
          <w:szCs w:val="24"/>
          <w:u w:color="000000"/>
        </w:rPr>
        <w:tab/>
      </w:r>
      <w:r>
        <w:rPr>
          <w:rFonts w:ascii="Times New Roman" w:hAnsi="Times New Roman"/>
          <w:sz w:val="24"/>
          <w:szCs w:val="24"/>
          <w:u w:color="000000"/>
        </w:rPr>
        <w:tab/>
      </w:r>
      <w:r>
        <w:rPr>
          <w:rFonts w:ascii="Times New Roman" w:hAnsi="Times New Roman"/>
          <w:sz w:val="24"/>
          <w:szCs w:val="24"/>
          <w:u w:color="000000"/>
        </w:rPr>
        <w:tab/>
      </w:r>
      <w:r>
        <w:rPr>
          <w:rFonts w:ascii="Times New Roman" w:hAnsi="Times New Roman"/>
          <w:sz w:val="24"/>
          <w:szCs w:val="24"/>
          <w:u w:color="000000"/>
        </w:rPr>
        <w:tab/>
        <w:t xml:space="preserve">2021115140  </w:t>
      </w:r>
    </w:p>
    <w:p w:rsidR="00500DD7" w:rsidRDefault="00190263">
      <w:pPr>
        <w:pStyle w:val="Telo"/>
        <w:widowControl w:val="0"/>
        <w:tabs>
          <w:tab w:val="left" w:pos="2127"/>
          <w:tab w:val="left" w:pos="2836"/>
          <w:tab w:val="left" w:pos="3545"/>
          <w:tab w:val="left" w:pos="4254"/>
          <w:tab w:val="left" w:pos="4963"/>
          <w:tab w:val="left" w:pos="5672"/>
          <w:tab w:val="left" w:pos="6381"/>
          <w:tab w:val="left" w:pos="7090"/>
          <w:tab w:val="left" w:pos="7799"/>
          <w:tab w:val="left" w:pos="8508"/>
        </w:tabs>
        <w:spacing w:line="238" w:lineRule="auto"/>
        <w:ind w:left="2"/>
        <w:rPr>
          <w:rStyle w:val="iadne"/>
          <w:rFonts w:ascii="Times New Roman" w:eastAsia="Times New Roman" w:hAnsi="Times New Roman" w:cs="Times New Roman"/>
          <w:sz w:val="24"/>
          <w:szCs w:val="24"/>
          <w:u w:color="000000"/>
          <w:shd w:val="clear" w:color="auto" w:fill="FFFFFF"/>
        </w:rPr>
      </w:pPr>
      <w:r>
        <w:rPr>
          <w:rFonts w:ascii="Times New Roman" w:hAnsi="Times New Roman"/>
          <w:sz w:val="24"/>
          <w:szCs w:val="24"/>
          <w:u w:color="000000"/>
        </w:rPr>
        <w:t>Zastúpený:</w:t>
      </w:r>
      <w:r>
        <w:rPr>
          <w:rFonts w:ascii="Times New Roman" w:hAnsi="Times New Roman"/>
          <w:sz w:val="24"/>
          <w:szCs w:val="24"/>
          <w:u w:color="000000"/>
        </w:rPr>
        <w:tab/>
      </w:r>
      <w:r>
        <w:rPr>
          <w:rFonts w:ascii="Times New Roman" w:eastAsia="Times New Roman" w:hAnsi="Times New Roman" w:cs="Times New Roman"/>
          <w:sz w:val="24"/>
          <w:szCs w:val="24"/>
          <w:u w:color="000000"/>
        </w:rPr>
        <w:tab/>
      </w:r>
      <w:r>
        <w:rPr>
          <w:rFonts w:ascii="Times New Roman" w:eastAsia="Times New Roman" w:hAnsi="Times New Roman" w:cs="Times New Roman"/>
          <w:sz w:val="24"/>
          <w:szCs w:val="24"/>
          <w:u w:color="000000"/>
        </w:rPr>
        <w:tab/>
      </w:r>
      <w:r>
        <w:rPr>
          <w:rStyle w:val="iadne"/>
          <w:rFonts w:ascii="Times New Roman" w:hAnsi="Times New Roman"/>
          <w:sz w:val="24"/>
          <w:szCs w:val="24"/>
          <w:u w:color="000000"/>
          <w:shd w:val="clear" w:color="auto" w:fill="FFFFFF"/>
        </w:rPr>
        <w:t>Július Fencz, starosta obce</w:t>
      </w:r>
    </w:p>
    <w:p w:rsidR="00500DD7" w:rsidRDefault="00190263">
      <w:pPr>
        <w:pStyle w:val="Predvolen"/>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rPr>
          <w:rFonts w:ascii="Times New Roman" w:eastAsia="Times New Roman" w:hAnsi="Times New Roman" w:cs="Times New Roman"/>
          <w:sz w:val="24"/>
          <w:szCs w:val="24"/>
          <w:u w:color="000000"/>
        </w:rPr>
      </w:pPr>
      <w:r>
        <w:rPr>
          <w:rFonts w:ascii="Times New Roman" w:hAnsi="Times New Roman"/>
          <w:sz w:val="24"/>
          <w:szCs w:val="24"/>
          <w:u w:color="000000"/>
        </w:rPr>
        <w:t>Bankové spojenie:</w:t>
      </w:r>
      <w:r>
        <w:rPr>
          <w:rFonts w:ascii="Times New Roman" w:hAnsi="Times New Roman"/>
          <w:sz w:val="24"/>
          <w:szCs w:val="24"/>
          <w:u w:color="000000"/>
        </w:rPr>
        <w:tab/>
      </w:r>
      <w:r>
        <w:rPr>
          <w:rFonts w:ascii="Times New Roman" w:hAnsi="Times New Roman"/>
          <w:sz w:val="24"/>
          <w:szCs w:val="24"/>
          <w:u w:color="000000"/>
        </w:rPr>
        <w:tab/>
        <w:t>OTP banka Slovensko, a.s.</w:t>
      </w:r>
    </w:p>
    <w:p w:rsidR="00500DD7" w:rsidRDefault="00190263">
      <w:pPr>
        <w:pStyle w:val="Predvolen"/>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Style w:val="iadne"/>
          <w:rFonts w:ascii="Calibri" w:eastAsia="Calibri" w:hAnsi="Calibri" w:cs="Calibri"/>
          <w:sz w:val="24"/>
          <w:szCs w:val="24"/>
          <w:u w:color="000000"/>
        </w:rPr>
      </w:pPr>
      <w:r>
        <w:rPr>
          <w:rStyle w:val="iadne"/>
          <w:rFonts w:ascii="Calibri" w:eastAsia="Calibri" w:hAnsi="Calibri" w:cs="Calibri"/>
          <w:sz w:val="24"/>
          <w:szCs w:val="24"/>
          <w:u w:color="000000"/>
        </w:rPr>
        <w:t>IBAN:</w:t>
      </w:r>
      <w:r>
        <w:rPr>
          <w:rStyle w:val="iadne"/>
          <w:rFonts w:ascii="Calibri" w:eastAsia="Calibri" w:hAnsi="Calibri" w:cs="Calibri"/>
          <w:sz w:val="24"/>
          <w:szCs w:val="24"/>
          <w:u w:color="000000"/>
        </w:rPr>
        <w:tab/>
      </w:r>
      <w:r>
        <w:rPr>
          <w:rStyle w:val="iadne"/>
          <w:rFonts w:ascii="Calibri" w:eastAsia="Calibri" w:hAnsi="Calibri" w:cs="Calibri"/>
          <w:sz w:val="24"/>
          <w:szCs w:val="24"/>
          <w:u w:color="000000"/>
        </w:rPr>
        <w:tab/>
      </w:r>
      <w:r>
        <w:rPr>
          <w:rStyle w:val="iadne"/>
          <w:rFonts w:ascii="Calibri" w:eastAsia="Calibri" w:hAnsi="Calibri" w:cs="Calibri"/>
          <w:sz w:val="24"/>
          <w:szCs w:val="24"/>
          <w:u w:color="000000"/>
        </w:rPr>
        <w:tab/>
      </w:r>
      <w:r>
        <w:rPr>
          <w:rStyle w:val="iadne"/>
          <w:rFonts w:ascii="Calibri" w:eastAsia="Calibri" w:hAnsi="Calibri" w:cs="Calibri"/>
          <w:sz w:val="24"/>
          <w:szCs w:val="24"/>
          <w:u w:color="000000"/>
        </w:rPr>
        <w:tab/>
      </w:r>
      <w:r w:rsidR="00913456">
        <w:rPr>
          <w:rFonts w:ascii="Calibri" w:eastAsia="Calibri" w:hAnsi="Calibri" w:cs="Calibri"/>
          <w:sz w:val="24"/>
          <w:szCs w:val="24"/>
          <w:u w:color="000000"/>
        </w:rPr>
        <w:t>SK24 5600 0000 0060 4850 1004</w:t>
      </w:r>
    </w:p>
    <w:p w:rsidR="00500DD7" w:rsidRDefault="00190263">
      <w:pPr>
        <w:pStyle w:val="Predvolen"/>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ind w:left="2832" w:hanging="2832"/>
        <w:rPr>
          <w:rFonts w:ascii="Times New Roman" w:eastAsia="Times New Roman" w:hAnsi="Times New Roman" w:cs="Times New Roman"/>
          <w:sz w:val="24"/>
          <w:szCs w:val="24"/>
          <w:u w:color="000000"/>
        </w:rPr>
      </w:pPr>
      <w:r>
        <w:rPr>
          <w:rFonts w:ascii="Times New Roman" w:hAnsi="Times New Roman"/>
          <w:sz w:val="24"/>
          <w:szCs w:val="24"/>
          <w:u w:color="000000"/>
        </w:rPr>
        <w:t xml:space="preserve">E-mail:  </w:t>
      </w:r>
      <w:r>
        <w:rPr>
          <w:rFonts w:ascii="Times New Roman" w:eastAsia="Times New Roman" w:hAnsi="Times New Roman" w:cs="Times New Roman"/>
          <w:sz w:val="24"/>
          <w:szCs w:val="24"/>
          <w:u w:color="000000"/>
        </w:rPr>
        <w:tab/>
      </w:r>
      <w:r>
        <w:rPr>
          <w:rFonts w:ascii="Times New Roman" w:hAnsi="Times New Roman"/>
          <w:sz w:val="24"/>
          <w:szCs w:val="24"/>
          <w:u w:color="000000"/>
        </w:rPr>
        <w:t>ocu.savol@gmail.com</w:t>
      </w:r>
    </w:p>
    <w:p w:rsidR="00500DD7" w:rsidRDefault="00190263">
      <w:pPr>
        <w:pStyle w:val="Predvolen"/>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ind w:left="2832" w:hanging="2832"/>
        <w:rPr>
          <w:rFonts w:ascii="Times New Roman" w:eastAsia="Times New Roman" w:hAnsi="Times New Roman" w:cs="Times New Roman"/>
          <w:sz w:val="24"/>
          <w:szCs w:val="24"/>
          <w:u w:color="000000"/>
        </w:rPr>
      </w:pPr>
      <w:r>
        <w:rPr>
          <w:rFonts w:ascii="Times New Roman" w:hAnsi="Times New Roman"/>
          <w:sz w:val="24"/>
          <w:szCs w:val="24"/>
          <w:u w:color="000000"/>
        </w:rPr>
        <w:t>Tel.:</w:t>
      </w:r>
      <w:r>
        <w:rPr>
          <w:rFonts w:ascii="Times New Roman" w:hAnsi="Times New Roman"/>
          <w:sz w:val="24"/>
          <w:szCs w:val="24"/>
          <w:u w:color="000000"/>
        </w:rPr>
        <w:tab/>
      </w:r>
      <w:r>
        <w:rPr>
          <w:rFonts w:ascii="Times New Roman" w:hAnsi="Times New Roman"/>
          <w:sz w:val="24"/>
          <w:szCs w:val="24"/>
          <w:u w:color="000000"/>
        </w:rPr>
        <w:tab/>
        <w:t>047/4380</w:t>
      </w:r>
      <w:r w:rsidR="00913456">
        <w:rPr>
          <w:rFonts w:ascii="Times New Roman" w:hAnsi="Times New Roman"/>
          <w:sz w:val="24"/>
          <w:szCs w:val="24"/>
          <w:u w:color="000000"/>
        </w:rPr>
        <w:t xml:space="preserve"> </w:t>
      </w:r>
      <w:r>
        <w:rPr>
          <w:rFonts w:ascii="Times New Roman" w:hAnsi="Times New Roman"/>
          <w:sz w:val="24"/>
          <w:szCs w:val="24"/>
          <w:u w:color="000000"/>
        </w:rPr>
        <w:t>105</w:t>
      </w:r>
    </w:p>
    <w:p w:rsidR="00500DD7" w:rsidRDefault="00500DD7">
      <w:pPr>
        <w:pStyle w:val="Predvolen"/>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rPr>
          <w:rStyle w:val="iadne"/>
          <w:rFonts w:ascii="Times New Roman" w:eastAsia="Times New Roman" w:hAnsi="Times New Roman" w:cs="Times New Roman"/>
          <w:sz w:val="24"/>
          <w:szCs w:val="24"/>
          <w:u w:color="000000"/>
        </w:rPr>
      </w:pPr>
    </w:p>
    <w:p w:rsidR="00500DD7" w:rsidRDefault="00190263">
      <w:pPr>
        <w:pStyle w:val="Predvolen"/>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rPr>
          <w:rStyle w:val="iadne"/>
          <w:rFonts w:ascii="Times New Roman" w:eastAsia="Times New Roman" w:hAnsi="Times New Roman" w:cs="Times New Roman"/>
          <w:sz w:val="24"/>
          <w:szCs w:val="24"/>
          <w:u w:color="000000"/>
        </w:rPr>
      </w:pPr>
      <w:r>
        <w:rPr>
          <w:rStyle w:val="iadne"/>
          <w:rFonts w:ascii="Times New Roman" w:hAnsi="Times New Roman"/>
          <w:sz w:val="24"/>
          <w:szCs w:val="24"/>
          <w:u w:color="000000"/>
        </w:rPr>
        <w:t>(ďalej len</w:t>
      </w:r>
      <w:r>
        <w:rPr>
          <w:rStyle w:val="iadne"/>
          <w:rFonts w:ascii="Times New Roman" w:hAnsi="Times New Roman"/>
          <w:b/>
          <w:bCs/>
          <w:sz w:val="24"/>
          <w:szCs w:val="24"/>
          <w:u w:color="000000"/>
        </w:rPr>
        <w:t xml:space="preserve"> </w:t>
      </w:r>
      <w:r>
        <w:rPr>
          <w:rStyle w:val="iadne"/>
          <w:rFonts w:ascii="Times New Roman" w:hAnsi="Times New Roman"/>
          <w:sz w:val="24"/>
          <w:szCs w:val="24"/>
          <w:u w:color="000000"/>
        </w:rPr>
        <w:t>„</w:t>
      </w:r>
      <w:r>
        <w:rPr>
          <w:rStyle w:val="iadne"/>
          <w:rFonts w:ascii="Times New Roman" w:hAnsi="Times New Roman"/>
          <w:b/>
          <w:bCs/>
          <w:sz w:val="24"/>
          <w:szCs w:val="24"/>
          <w:u w:color="000000"/>
        </w:rPr>
        <w:t>Kupujúci</w:t>
      </w:r>
      <w:r>
        <w:rPr>
          <w:rStyle w:val="iadne"/>
          <w:rFonts w:ascii="Times New Roman" w:hAnsi="Times New Roman"/>
          <w:sz w:val="24"/>
          <w:szCs w:val="24"/>
          <w:u w:color="000000"/>
        </w:rPr>
        <w:t>“)</w:t>
      </w:r>
    </w:p>
    <w:p w:rsidR="00500DD7" w:rsidRDefault="00500DD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Style w:val="iadne"/>
          <w:rFonts w:ascii="Times New Roman" w:eastAsia="Times New Roman" w:hAnsi="Times New Roman" w:cs="Times New Roman"/>
          <w:b/>
          <w:bCs/>
          <w:sz w:val="24"/>
          <w:szCs w:val="24"/>
        </w:rPr>
      </w:pPr>
    </w:p>
    <w:p w:rsidR="00500DD7" w:rsidRDefault="00500DD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Style w:val="iadne"/>
          <w:rFonts w:ascii="Times New Roman" w:eastAsia="Times New Roman" w:hAnsi="Times New Roman" w:cs="Times New Roman"/>
          <w:b/>
          <w:bCs/>
          <w:sz w:val="24"/>
          <w:szCs w:val="24"/>
        </w:rPr>
      </w:pPr>
    </w:p>
    <w:p w:rsidR="00500DD7" w:rsidRDefault="0019026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20"/>
        <w:rPr>
          <w:rStyle w:val="iadne"/>
          <w:rFonts w:ascii="Times New Roman" w:eastAsia="Times New Roman" w:hAnsi="Times New Roman" w:cs="Times New Roman"/>
          <w:b/>
          <w:bCs/>
          <w:sz w:val="24"/>
          <w:szCs w:val="24"/>
        </w:rPr>
      </w:pPr>
      <w:r>
        <w:rPr>
          <w:rStyle w:val="iadne"/>
          <w:rFonts w:ascii="Times New Roman" w:hAnsi="Times New Roman"/>
          <w:b/>
          <w:bCs/>
          <w:sz w:val="24"/>
          <w:szCs w:val="24"/>
        </w:rPr>
        <w:t>2. Predávajúci:</w:t>
      </w:r>
      <w:r>
        <w:rPr>
          <w:rStyle w:val="iadne"/>
          <w:rFonts w:ascii="Times New Roman" w:hAnsi="Times New Roman"/>
          <w:b/>
          <w:bCs/>
          <w:sz w:val="24"/>
          <w:szCs w:val="24"/>
        </w:rPr>
        <w:tab/>
      </w:r>
      <w:r>
        <w:rPr>
          <w:rStyle w:val="iadne"/>
          <w:rFonts w:ascii="Times New Roman" w:hAnsi="Times New Roman"/>
          <w:b/>
          <w:bCs/>
          <w:sz w:val="24"/>
          <w:szCs w:val="24"/>
        </w:rPr>
        <w:tab/>
      </w:r>
      <w:r>
        <w:rPr>
          <w:rStyle w:val="iadne"/>
          <w:rFonts w:ascii="Times New Roman" w:hAnsi="Times New Roman"/>
          <w:b/>
          <w:bCs/>
          <w:sz w:val="24"/>
          <w:szCs w:val="24"/>
        </w:rPr>
        <w:tab/>
      </w:r>
    </w:p>
    <w:p w:rsidR="00500DD7" w:rsidRDefault="0019026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rPr>
          <w:rFonts w:ascii="Times New Roman" w:eastAsia="Times New Roman" w:hAnsi="Times New Roman" w:cs="Times New Roman"/>
          <w:sz w:val="24"/>
          <w:szCs w:val="24"/>
        </w:rPr>
      </w:pPr>
      <w:r>
        <w:rPr>
          <w:rStyle w:val="iadne"/>
          <w:rFonts w:ascii="Times New Roman" w:hAnsi="Times New Roman"/>
          <w:sz w:val="24"/>
          <w:szCs w:val="24"/>
        </w:rPr>
        <w:t xml:space="preserve">Názov:                   </w:t>
      </w:r>
      <w:r>
        <w:rPr>
          <w:rStyle w:val="iadne"/>
          <w:rFonts w:ascii="Times New Roman" w:hAnsi="Times New Roman"/>
          <w:sz w:val="24"/>
          <w:szCs w:val="24"/>
        </w:rPr>
        <w:tab/>
      </w:r>
      <w:r>
        <w:rPr>
          <w:rStyle w:val="iadne"/>
          <w:rFonts w:ascii="Times New Roman" w:hAnsi="Times New Roman"/>
          <w:sz w:val="24"/>
          <w:szCs w:val="24"/>
        </w:rPr>
        <w:tab/>
      </w:r>
      <w:r>
        <w:rPr>
          <w:rFonts w:ascii="Times New Roman" w:hAnsi="Times New Roman"/>
          <w:sz w:val="24"/>
          <w:szCs w:val="24"/>
        </w:rPr>
        <w:t>xxxxxx</w:t>
      </w:r>
      <w:r>
        <w:rPr>
          <w:rStyle w:val="iadne"/>
          <w:rFonts w:ascii="Times New Roman" w:hAnsi="Times New Roman"/>
          <w:sz w:val="24"/>
          <w:szCs w:val="24"/>
        </w:rPr>
        <w:t xml:space="preserve">  </w:t>
      </w:r>
      <w:r>
        <w:rPr>
          <w:rStyle w:val="iadne"/>
          <w:rFonts w:ascii="Times New Roman" w:eastAsia="Times New Roman" w:hAnsi="Times New Roman" w:cs="Times New Roman"/>
          <w:b/>
          <w:bCs/>
          <w:sz w:val="24"/>
          <w:szCs w:val="24"/>
        </w:rPr>
        <w:tab/>
      </w:r>
    </w:p>
    <w:p w:rsidR="00500DD7" w:rsidRDefault="0019026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rPr>
          <w:rFonts w:ascii="Times New Roman" w:eastAsia="Times New Roman" w:hAnsi="Times New Roman" w:cs="Times New Roman"/>
          <w:sz w:val="24"/>
          <w:szCs w:val="24"/>
        </w:rPr>
      </w:pPr>
      <w:r>
        <w:rPr>
          <w:rStyle w:val="iadne"/>
          <w:rFonts w:ascii="Times New Roman" w:hAnsi="Times New Roman"/>
          <w:sz w:val="24"/>
          <w:szCs w:val="24"/>
        </w:rPr>
        <w:t>Sídlo:</w:t>
      </w:r>
      <w:r>
        <w:rPr>
          <w:rStyle w:val="iadne"/>
          <w:rFonts w:ascii="Times New Roman" w:hAnsi="Times New Roman"/>
          <w:sz w:val="24"/>
          <w:szCs w:val="24"/>
        </w:rPr>
        <w:tab/>
      </w:r>
      <w:r>
        <w:rPr>
          <w:rStyle w:val="iadne"/>
          <w:rFonts w:ascii="Times New Roman" w:eastAsia="Times New Roman" w:hAnsi="Times New Roman" w:cs="Times New Roman"/>
          <w:b/>
          <w:bCs/>
          <w:sz w:val="24"/>
          <w:szCs w:val="24"/>
        </w:rPr>
        <w:tab/>
      </w:r>
      <w:r>
        <w:rPr>
          <w:rStyle w:val="iadne"/>
          <w:rFonts w:ascii="Times New Roman" w:eastAsia="Times New Roman" w:hAnsi="Times New Roman" w:cs="Times New Roman"/>
          <w:b/>
          <w:bCs/>
          <w:sz w:val="24"/>
          <w:szCs w:val="24"/>
        </w:rPr>
        <w:tab/>
        <w:t xml:space="preserve">           </w:t>
      </w:r>
      <w:r>
        <w:rPr>
          <w:rStyle w:val="iadne"/>
          <w:rFonts w:ascii="Times New Roman" w:eastAsia="Times New Roman" w:hAnsi="Times New Roman" w:cs="Times New Roman"/>
          <w:b/>
          <w:bCs/>
          <w:sz w:val="24"/>
          <w:szCs w:val="24"/>
        </w:rPr>
        <w:tab/>
      </w:r>
      <w:r>
        <w:rPr>
          <w:rFonts w:ascii="Times New Roman" w:hAnsi="Times New Roman"/>
          <w:sz w:val="24"/>
          <w:szCs w:val="24"/>
        </w:rPr>
        <w:t>xxxxxx</w:t>
      </w:r>
    </w:p>
    <w:p w:rsidR="00500DD7" w:rsidRDefault="0019026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rPr>
          <w:rStyle w:val="iadne"/>
          <w:rFonts w:ascii="Times New Roman" w:eastAsia="Times New Roman" w:hAnsi="Times New Roman" w:cs="Times New Roman"/>
          <w:b/>
          <w:bCs/>
          <w:sz w:val="24"/>
          <w:szCs w:val="24"/>
        </w:rPr>
      </w:pPr>
      <w:r>
        <w:rPr>
          <w:rStyle w:val="iadne"/>
          <w:rFonts w:ascii="Times New Roman" w:hAnsi="Times New Roman"/>
          <w:sz w:val="24"/>
          <w:szCs w:val="24"/>
        </w:rPr>
        <w:t>Štát:</w:t>
      </w:r>
      <w:r>
        <w:rPr>
          <w:rStyle w:val="iadne"/>
          <w:rFonts w:ascii="Times New Roman" w:hAnsi="Times New Roman"/>
          <w:sz w:val="24"/>
          <w:szCs w:val="24"/>
        </w:rPr>
        <w:tab/>
      </w:r>
      <w:r>
        <w:rPr>
          <w:rStyle w:val="iadne"/>
          <w:rFonts w:ascii="Times New Roman" w:hAnsi="Times New Roman"/>
          <w:sz w:val="24"/>
          <w:szCs w:val="24"/>
        </w:rPr>
        <w:tab/>
        <w:t xml:space="preserve">                       </w:t>
      </w:r>
      <w:r>
        <w:rPr>
          <w:rStyle w:val="iadne"/>
          <w:rFonts w:ascii="Times New Roman" w:hAnsi="Times New Roman"/>
          <w:sz w:val="24"/>
          <w:szCs w:val="24"/>
        </w:rPr>
        <w:tab/>
      </w:r>
      <w:r>
        <w:rPr>
          <w:rFonts w:ascii="Times New Roman" w:hAnsi="Times New Roman"/>
          <w:sz w:val="24"/>
          <w:szCs w:val="24"/>
        </w:rPr>
        <w:t xml:space="preserve">xxxxxx </w:t>
      </w:r>
    </w:p>
    <w:p w:rsidR="00500DD7" w:rsidRDefault="0019026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rPr>
          <w:rFonts w:ascii="Times New Roman" w:eastAsia="Times New Roman" w:hAnsi="Times New Roman" w:cs="Times New Roman"/>
          <w:sz w:val="24"/>
          <w:szCs w:val="24"/>
        </w:rPr>
      </w:pPr>
      <w:r>
        <w:rPr>
          <w:rStyle w:val="iadne"/>
          <w:rFonts w:ascii="Times New Roman" w:hAnsi="Times New Roman"/>
          <w:sz w:val="24"/>
          <w:szCs w:val="24"/>
        </w:rPr>
        <w:t xml:space="preserve">IČO: </w:t>
      </w:r>
      <w:r>
        <w:rPr>
          <w:rStyle w:val="iadne"/>
          <w:rFonts w:ascii="Times New Roman" w:hAnsi="Times New Roman"/>
          <w:sz w:val="24"/>
          <w:szCs w:val="24"/>
        </w:rPr>
        <w:tab/>
        <w:t xml:space="preserve">                                   </w:t>
      </w:r>
      <w:r>
        <w:rPr>
          <w:rFonts w:ascii="Times New Roman" w:hAnsi="Times New Roman"/>
          <w:sz w:val="24"/>
          <w:szCs w:val="24"/>
        </w:rPr>
        <w:t xml:space="preserve">xxxxxx </w:t>
      </w:r>
    </w:p>
    <w:p w:rsidR="00500DD7" w:rsidRDefault="0019026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rPr>
          <w:rFonts w:ascii="Times New Roman" w:eastAsia="Times New Roman" w:hAnsi="Times New Roman" w:cs="Times New Roman"/>
          <w:sz w:val="24"/>
          <w:szCs w:val="24"/>
        </w:rPr>
      </w:pPr>
      <w:r>
        <w:rPr>
          <w:rStyle w:val="iadne"/>
          <w:rFonts w:ascii="Times New Roman" w:hAnsi="Times New Roman"/>
          <w:sz w:val="24"/>
          <w:szCs w:val="24"/>
        </w:rPr>
        <w:t xml:space="preserve">DIČ:                                       </w:t>
      </w:r>
      <w:r>
        <w:rPr>
          <w:rFonts w:ascii="Times New Roman" w:hAnsi="Times New Roman"/>
          <w:sz w:val="24"/>
          <w:szCs w:val="24"/>
        </w:rPr>
        <w:t>xxxxxx</w:t>
      </w:r>
    </w:p>
    <w:p w:rsidR="00500DD7" w:rsidRDefault="0019026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rPr>
          <w:rFonts w:ascii="Times New Roman" w:eastAsia="Times New Roman" w:hAnsi="Times New Roman" w:cs="Times New Roman"/>
          <w:sz w:val="24"/>
          <w:szCs w:val="24"/>
        </w:rPr>
      </w:pPr>
      <w:r>
        <w:rPr>
          <w:rStyle w:val="iadne"/>
          <w:rFonts w:ascii="Times New Roman" w:hAnsi="Times New Roman"/>
          <w:sz w:val="24"/>
          <w:szCs w:val="24"/>
        </w:rPr>
        <w:t xml:space="preserve">IČ DPH:                                 </w:t>
      </w:r>
      <w:r>
        <w:rPr>
          <w:rFonts w:ascii="Times New Roman" w:hAnsi="Times New Roman"/>
          <w:sz w:val="24"/>
          <w:szCs w:val="24"/>
        </w:rPr>
        <w:t>xxxxxx</w:t>
      </w:r>
      <w:r>
        <w:rPr>
          <w:rStyle w:val="iadne"/>
          <w:rFonts w:ascii="Times New Roman" w:hAnsi="Times New Roman"/>
          <w:sz w:val="24"/>
          <w:szCs w:val="24"/>
        </w:rPr>
        <w:t xml:space="preserve">                                </w:t>
      </w:r>
    </w:p>
    <w:p w:rsidR="00500DD7" w:rsidRDefault="0019026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rPr>
          <w:rFonts w:ascii="Times New Roman" w:eastAsia="Times New Roman" w:hAnsi="Times New Roman" w:cs="Times New Roman"/>
          <w:sz w:val="24"/>
          <w:szCs w:val="24"/>
        </w:rPr>
      </w:pPr>
      <w:r>
        <w:rPr>
          <w:rStyle w:val="iadne"/>
          <w:rFonts w:ascii="Times New Roman" w:hAnsi="Times New Roman"/>
          <w:sz w:val="24"/>
          <w:szCs w:val="24"/>
        </w:rPr>
        <w:t xml:space="preserve">Bankové spojenie:               </w:t>
      </w:r>
      <w:r>
        <w:rPr>
          <w:rStyle w:val="iadne"/>
          <w:rFonts w:ascii="Times New Roman" w:hAnsi="Times New Roman"/>
          <w:sz w:val="24"/>
          <w:szCs w:val="24"/>
        </w:rPr>
        <w:tab/>
      </w:r>
      <w:r>
        <w:rPr>
          <w:rFonts w:ascii="Times New Roman" w:hAnsi="Times New Roman"/>
          <w:sz w:val="24"/>
          <w:szCs w:val="24"/>
        </w:rPr>
        <w:t>xxxxxx</w:t>
      </w:r>
    </w:p>
    <w:p w:rsidR="00500DD7" w:rsidRDefault="0019026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rPr>
          <w:rFonts w:ascii="Times New Roman" w:eastAsia="Times New Roman" w:hAnsi="Times New Roman" w:cs="Times New Roman"/>
          <w:sz w:val="24"/>
          <w:szCs w:val="24"/>
        </w:rPr>
      </w:pPr>
      <w:r>
        <w:rPr>
          <w:rStyle w:val="iadne"/>
          <w:rFonts w:ascii="Times New Roman" w:hAnsi="Times New Roman"/>
          <w:sz w:val="24"/>
          <w:szCs w:val="24"/>
        </w:rPr>
        <w:t xml:space="preserve">IBAN: </w:t>
      </w:r>
      <w:r>
        <w:rPr>
          <w:rStyle w:val="iadne"/>
          <w:rFonts w:ascii="Times New Roman" w:hAnsi="Times New Roman"/>
          <w:sz w:val="24"/>
          <w:szCs w:val="24"/>
        </w:rPr>
        <w:tab/>
      </w:r>
      <w:r>
        <w:rPr>
          <w:rStyle w:val="iadne"/>
          <w:rFonts w:ascii="Times New Roman" w:hAnsi="Times New Roman"/>
          <w:sz w:val="24"/>
          <w:szCs w:val="24"/>
        </w:rPr>
        <w:tab/>
        <w:t xml:space="preserve">            xxxxxx</w:t>
      </w:r>
    </w:p>
    <w:p w:rsidR="00500DD7" w:rsidRDefault="0019026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rPr>
          <w:rStyle w:val="iadne"/>
          <w:rFonts w:ascii="Times New Roman" w:eastAsia="Times New Roman" w:hAnsi="Times New Roman" w:cs="Times New Roman"/>
          <w:b/>
          <w:bCs/>
          <w:sz w:val="24"/>
          <w:szCs w:val="24"/>
        </w:rPr>
      </w:pPr>
      <w:r>
        <w:rPr>
          <w:rStyle w:val="iadne"/>
          <w:rFonts w:ascii="Times New Roman" w:hAnsi="Times New Roman"/>
          <w:sz w:val="24"/>
          <w:szCs w:val="24"/>
        </w:rPr>
        <w:t>Zápis v:</w:t>
      </w:r>
      <w:r>
        <w:rPr>
          <w:rStyle w:val="iadne"/>
          <w:rFonts w:ascii="Times New Roman" w:hAnsi="Times New Roman"/>
          <w:sz w:val="24"/>
          <w:szCs w:val="24"/>
        </w:rPr>
        <w:tab/>
        <w:t xml:space="preserve">                       </w:t>
      </w:r>
      <w:r>
        <w:rPr>
          <w:rStyle w:val="iadne"/>
          <w:rFonts w:ascii="Times New Roman" w:hAnsi="Times New Roman"/>
          <w:sz w:val="24"/>
          <w:szCs w:val="24"/>
        </w:rPr>
        <w:tab/>
        <w:t xml:space="preserve">xxxxxxx                                            </w:t>
      </w:r>
    </w:p>
    <w:p w:rsidR="00500DD7" w:rsidRDefault="0019026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rPr>
          <w:rFonts w:ascii="Times New Roman" w:eastAsia="Times New Roman" w:hAnsi="Times New Roman" w:cs="Times New Roman"/>
          <w:sz w:val="24"/>
          <w:szCs w:val="24"/>
        </w:rPr>
      </w:pPr>
      <w:r>
        <w:rPr>
          <w:rStyle w:val="iadne"/>
          <w:rFonts w:ascii="Times New Roman" w:hAnsi="Times New Roman"/>
          <w:sz w:val="24"/>
          <w:szCs w:val="24"/>
        </w:rPr>
        <w:t>Zastúpený:</w:t>
      </w:r>
      <w:r>
        <w:rPr>
          <w:rStyle w:val="iadne"/>
          <w:rFonts w:ascii="Times New Roman" w:hAnsi="Times New Roman"/>
          <w:sz w:val="24"/>
          <w:szCs w:val="24"/>
        </w:rPr>
        <w:tab/>
        <w:t xml:space="preserve">           </w:t>
      </w:r>
      <w:r>
        <w:rPr>
          <w:rStyle w:val="iadne"/>
          <w:rFonts w:ascii="Times New Roman" w:hAnsi="Times New Roman"/>
          <w:sz w:val="24"/>
          <w:szCs w:val="24"/>
        </w:rPr>
        <w:tab/>
      </w:r>
      <w:r>
        <w:rPr>
          <w:rStyle w:val="iadne"/>
          <w:rFonts w:ascii="Times New Roman" w:hAnsi="Times New Roman"/>
          <w:sz w:val="24"/>
          <w:szCs w:val="24"/>
        </w:rPr>
        <w:tab/>
        <w:t>xxxxxxx</w:t>
      </w:r>
    </w:p>
    <w:p w:rsidR="00500DD7" w:rsidRDefault="0019026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Times New Roman" w:eastAsia="Times New Roman" w:hAnsi="Times New Roman" w:cs="Times New Roman"/>
          <w:sz w:val="24"/>
          <w:szCs w:val="24"/>
        </w:rPr>
      </w:pPr>
      <w:r>
        <w:rPr>
          <w:rStyle w:val="iadne"/>
          <w:rFonts w:ascii="Times New Roman" w:eastAsia="Times New Roman" w:hAnsi="Times New Roman" w:cs="Times New Roman"/>
          <w:sz w:val="24"/>
          <w:szCs w:val="24"/>
        </w:rPr>
        <w:tab/>
      </w:r>
      <w:r>
        <w:rPr>
          <w:rStyle w:val="iadne"/>
          <w:rFonts w:ascii="Times New Roman" w:eastAsia="Times New Roman" w:hAnsi="Times New Roman" w:cs="Times New Roman"/>
          <w:sz w:val="24"/>
          <w:szCs w:val="24"/>
        </w:rPr>
        <w:tab/>
      </w:r>
      <w:r>
        <w:rPr>
          <w:rStyle w:val="iadne"/>
          <w:rFonts w:ascii="Times New Roman" w:eastAsia="Times New Roman" w:hAnsi="Times New Roman" w:cs="Times New Roman"/>
          <w:sz w:val="24"/>
          <w:szCs w:val="24"/>
        </w:rPr>
        <w:tab/>
      </w:r>
      <w:r>
        <w:rPr>
          <w:rStyle w:val="iadne"/>
          <w:rFonts w:ascii="Times New Roman" w:eastAsia="Times New Roman" w:hAnsi="Times New Roman" w:cs="Times New Roman"/>
          <w:sz w:val="24"/>
          <w:szCs w:val="24"/>
        </w:rPr>
        <w:tab/>
      </w:r>
      <w:r>
        <w:rPr>
          <w:rStyle w:val="iadne"/>
          <w:rFonts w:ascii="Times New Roman" w:hAnsi="Times New Roman"/>
          <w:sz w:val="24"/>
          <w:szCs w:val="24"/>
        </w:rPr>
        <w:t>xxxx@xxxxx</w:t>
      </w:r>
    </w:p>
    <w:p w:rsidR="00500DD7" w:rsidRDefault="0019026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Times New Roman" w:eastAsia="Times New Roman" w:hAnsi="Times New Roman" w:cs="Times New Roman"/>
          <w:sz w:val="24"/>
          <w:szCs w:val="24"/>
        </w:rPr>
      </w:pPr>
      <w:r>
        <w:rPr>
          <w:rStyle w:val="iadne"/>
          <w:rFonts w:ascii="Times New Roman" w:hAnsi="Times New Roman"/>
          <w:sz w:val="24"/>
          <w:szCs w:val="24"/>
        </w:rPr>
        <w:t>Kontaktná osoba:</w:t>
      </w:r>
      <w:r>
        <w:rPr>
          <w:rStyle w:val="iadne"/>
          <w:rFonts w:ascii="Times New Roman" w:hAnsi="Times New Roman"/>
          <w:sz w:val="24"/>
          <w:szCs w:val="24"/>
        </w:rPr>
        <w:tab/>
      </w:r>
      <w:r>
        <w:rPr>
          <w:rStyle w:val="iadne"/>
          <w:rFonts w:ascii="Times New Roman" w:hAnsi="Times New Roman"/>
          <w:sz w:val="24"/>
          <w:szCs w:val="24"/>
        </w:rPr>
        <w:tab/>
        <w:t>xxxxx</w:t>
      </w:r>
    </w:p>
    <w:p w:rsidR="00500DD7" w:rsidRDefault="0019026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Times New Roman" w:eastAsia="Times New Roman" w:hAnsi="Times New Roman" w:cs="Times New Roman"/>
          <w:sz w:val="24"/>
          <w:szCs w:val="24"/>
        </w:rPr>
      </w:pPr>
      <w:r>
        <w:rPr>
          <w:rStyle w:val="iadne"/>
          <w:rFonts w:ascii="Times New Roman" w:eastAsia="Times New Roman" w:hAnsi="Times New Roman" w:cs="Times New Roman"/>
          <w:sz w:val="24"/>
          <w:szCs w:val="24"/>
        </w:rPr>
        <w:tab/>
      </w:r>
      <w:r>
        <w:rPr>
          <w:rStyle w:val="iadne"/>
          <w:rFonts w:ascii="Times New Roman" w:eastAsia="Times New Roman" w:hAnsi="Times New Roman" w:cs="Times New Roman"/>
          <w:sz w:val="24"/>
          <w:szCs w:val="24"/>
        </w:rPr>
        <w:tab/>
      </w:r>
      <w:r>
        <w:rPr>
          <w:rStyle w:val="iadne"/>
          <w:rFonts w:ascii="Times New Roman" w:eastAsia="Times New Roman" w:hAnsi="Times New Roman" w:cs="Times New Roman"/>
          <w:sz w:val="24"/>
          <w:szCs w:val="24"/>
        </w:rPr>
        <w:tab/>
      </w:r>
      <w:r>
        <w:rPr>
          <w:rStyle w:val="iadne"/>
          <w:rFonts w:ascii="Times New Roman" w:eastAsia="Times New Roman" w:hAnsi="Times New Roman" w:cs="Times New Roman"/>
          <w:sz w:val="24"/>
          <w:szCs w:val="24"/>
        </w:rPr>
        <w:tab/>
      </w:r>
      <w:r>
        <w:rPr>
          <w:rStyle w:val="iadne"/>
          <w:rFonts w:ascii="Times New Roman" w:hAnsi="Times New Roman"/>
          <w:sz w:val="24"/>
          <w:szCs w:val="24"/>
        </w:rPr>
        <w:t>xxxxx@xxxx</w:t>
      </w:r>
    </w:p>
    <w:p w:rsidR="00500DD7" w:rsidRDefault="0019026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Times New Roman" w:eastAsia="Times New Roman" w:hAnsi="Times New Roman" w:cs="Times New Roman"/>
          <w:sz w:val="24"/>
          <w:szCs w:val="24"/>
        </w:rPr>
      </w:pPr>
      <w:r>
        <w:rPr>
          <w:rStyle w:val="iadne"/>
          <w:rFonts w:ascii="Times New Roman" w:hAnsi="Times New Roman"/>
          <w:sz w:val="24"/>
          <w:szCs w:val="24"/>
        </w:rPr>
        <w:t xml:space="preserve">(ďalej len </w:t>
      </w:r>
      <w:r>
        <w:rPr>
          <w:rStyle w:val="iadne"/>
          <w:rFonts w:ascii="Times New Roman" w:hAnsi="Times New Roman"/>
          <w:b/>
          <w:bCs/>
          <w:sz w:val="24"/>
          <w:szCs w:val="24"/>
        </w:rPr>
        <w:t>„Predávajúci</w:t>
      </w:r>
      <w:r>
        <w:rPr>
          <w:rStyle w:val="iadne"/>
          <w:rFonts w:ascii="Times New Roman" w:hAnsi="Times New Roman"/>
          <w:sz w:val="24"/>
          <w:szCs w:val="24"/>
        </w:rPr>
        <w:t>“ a spolu s objednávateľom ako</w:t>
      </w:r>
      <w:r>
        <w:rPr>
          <w:rStyle w:val="iadne"/>
          <w:rFonts w:ascii="Times New Roman" w:hAnsi="Times New Roman"/>
          <w:b/>
          <w:bCs/>
          <w:sz w:val="24"/>
          <w:szCs w:val="24"/>
        </w:rPr>
        <w:t xml:space="preserve"> „Zmluvné strany“</w:t>
      </w:r>
      <w:r>
        <w:rPr>
          <w:rStyle w:val="iadne"/>
          <w:rFonts w:ascii="Times New Roman" w:hAnsi="Times New Roman"/>
          <w:sz w:val="24"/>
          <w:szCs w:val="24"/>
        </w:rPr>
        <w:t>)</w:t>
      </w:r>
    </w:p>
    <w:p w:rsidR="00500DD7" w:rsidRDefault="0019026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rPr>
          <w:rFonts w:ascii="Times New Roman" w:eastAsia="Times New Roman" w:hAnsi="Times New Roman" w:cs="Times New Roman"/>
          <w:sz w:val="24"/>
          <w:szCs w:val="24"/>
        </w:rPr>
      </w:pPr>
      <w:r>
        <w:rPr>
          <w:rStyle w:val="iadne"/>
          <w:rFonts w:ascii="Times New Roman" w:hAnsi="Times New Roman"/>
          <w:sz w:val="24"/>
          <w:szCs w:val="24"/>
        </w:rPr>
        <w:t xml:space="preserve">                       </w:t>
      </w:r>
    </w:p>
    <w:p w:rsidR="00500DD7" w:rsidRDefault="00500DD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rPr>
          <w:rFonts w:ascii="Times New Roman" w:eastAsia="Times New Roman" w:hAnsi="Times New Roman" w:cs="Times New Roman"/>
          <w:sz w:val="24"/>
          <w:szCs w:val="24"/>
        </w:rPr>
      </w:pPr>
    </w:p>
    <w:p w:rsidR="00500DD7" w:rsidRDefault="0019026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center"/>
        <w:rPr>
          <w:rStyle w:val="iadne"/>
          <w:rFonts w:ascii="Times New Roman" w:eastAsia="Times New Roman" w:hAnsi="Times New Roman" w:cs="Times New Roman"/>
          <w:b/>
          <w:bCs/>
          <w:sz w:val="24"/>
          <w:szCs w:val="24"/>
        </w:rPr>
      </w:pPr>
      <w:r>
        <w:rPr>
          <w:rStyle w:val="iadne"/>
          <w:rFonts w:ascii="Times New Roman" w:hAnsi="Times New Roman"/>
          <w:b/>
          <w:bCs/>
          <w:sz w:val="24"/>
          <w:szCs w:val="24"/>
        </w:rPr>
        <w:t>Preambula</w:t>
      </w:r>
    </w:p>
    <w:p w:rsidR="00500DD7" w:rsidRDefault="00190263">
      <w:pPr>
        <w:pStyle w:val="Predvolen"/>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before="120"/>
        <w:jc w:val="both"/>
        <w:rPr>
          <w:rFonts w:ascii="Times New Roman" w:eastAsia="Times New Roman" w:hAnsi="Times New Roman" w:cs="Times New Roman"/>
          <w:sz w:val="24"/>
          <w:szCs w:val="24"/>
          <w:u w:color="000000"/>
        </w:rPr>
      </w:pPr>
      <w:r>
        <w:rPr>
          <w:rStyle w:val="iadne"/>
          <w:rFonts w:ascii="Times New Roman" w:hAnsi="Times New Roman"/>
          <w:sz w:val="24"/>
          <w:szCs w:val="24"/>
          <w:u w:color="000000"/>
        </w:rPr>
        <w:t xml:space="preserve">Táto Zmluva je uzavretá na základe výsledku verejného obstarávania vyhláseného Kupujúcim ako verejným obstarávateľom na predloženie ponuky na predmet zákazky: </w:t>
      </w:r>
      <w:r>
        <w:rPr>
          <w:rStyle w:val="iadne"/>
          <w:rFonts w:ascii="Times New Roman" w:hAnsi="Times New Roman"/>
          <w:b/>
          <w:bCs/>
          <w:sz w:val="24"/>
          <w:szCs w:val="24"/>
          <w:u w:color="000000"/>
        </w:rPr>
        <w:t xml:space="preserve">Športové potreby, </w:t>
      </w:r>
      <w:r>
        <w:rPr>
          <w:rStyle w:val="iadne"/>
          <w:rFonts w:ascii="Times New Roman" w:hAnsi="Times New Roman"/>
          <w:sz w:val="24"/>
          <w:szCs w:val="24"/>
          <w:u w:color="000000"/>
        </w:rPr>
        <w:t>v ktorom Predávajúci ako uchádzač uspel.</w:t>
      </w:r>
    </w:p>
    <w:p w:rsidR="00500DD7" w:rsidRDefault="00500DD7">
      <w:pPr>
        <w:pStyle w:val="Predvolen"/>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Fonts w:ascii="Times New Roman" w:eastAsia="Times New Roman" w:hAnsi="Times New Roman" w:cs="Times New Roman"/>
          <w:sz w:val="24"/>
          <w:szCs w:val="24"/>
          <w:u w:color="000000"/>
        </w:rPr>
      </w:pPr>
    </w:p>
    <w:p w:rsidR="00500DD7" w:rsidRDefault="0019026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center"/>
        <w:rPr>
          <w:rStyle w:val="iadne"/>
          <w:rFonts w:ascii="Times New Roman" w:eastAsia="Times New Roman" w:hAnsi="Times New Roman" w:cs="Times New Roman"/>
          <w:b/>
          <w:bCs/>
          <w:sz w:val="24"/>
          <w:szCs w:val="24"/>
        </w:rPr>
      </w:pPr>
      <w:r>
        <w:rPr>
          <w:rStyle w:val="iadne"/>
          <w:rFonts w:ascii="Times New Roman" w:hAnsi="Times New Roman"/>
          <w:b/>
          <w:bCs/>
          <w:sz w:val="24"/>
          <w:szCs w:val="24"/>
        </w:rPr>
        <w:t>Článok I.</w:t>
      </w:r>
    </w:p>
    <w:p w:rsidR="00500DD7" w:rsidRDefault="0019026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center"/>
        <w:rPr>
          <w:rStyle w:val="iadne"/>
          <w:rFonts w:ascii="Times New Roman" w:eastAsia="Times New Roman" w:hAnsi="Times New Roman" w:cs="Times New Roman"/>
          <w:b/>
          <w:bCs/>
          <w:sz w:val="24"/>
          <w:szCs w:val="24"/>
        </w:rPr>
      </w:pPr>
      <w:r>
        <w:rPr>
          <w:rStyle w:val="iadne"/>
          <w:rFonts w:ascii="Times New Roman" w:hAnsi="Times New Roman"/>
          <w:b/>
          <w:bCs/>
          <w:sz w:val="24"/>
          <w:szCs w:val="24"/>
        </w:rPr>
        <w:t>Účel zmluvy</w:t>
      </w:r>
    </w:p>
    <w:p w:rsidR="00500DD7" w:rsidRDefault="00190263">
      <w:pPr>
        <w:pStyle w:val="Predvolen"/>
        <w:numPr>
          <w:ilvl w:val="0"/>
          <w:numId w:val="7"/>
        </w:numPr>
        <w:spacing w:before="120"/>
        <w:jc w:val="both"/>
        <w:rPr>
          <w:rFonts w:ascii="Times New Roman" w:hAnsi="Times New Roman"/>
          <w:b/>
          <w:bCs/>
          <w:sz w:val="24"/>
          <w:szCs w:val="24"/>
          <w:u w:color="000000"/>
        </w:rPr>
      </w:pPr>
      <w:r>
        <w:rPr>
          <w:rStyle w:val="iadne"/>
          <w:rFonts w:ascii="Times New Roman" w:hAnsi="Times New Roman"/>
          <w:sz w:val="24"/>
          <w:szCs w:val="24"/>
          <w:u w:color="000000"/>
        </w:rPr>
        <w:t>Účelom tejto Zmluvy je upraviť vzájomné práva a povinnosti Zmluvných strán pri dodaní grafický</w:t>
      </w:r>
      <w:r>
        <w:rPr>
          <w:rStyle w:val="iadne"/>
          <w:rFonts w:ascii="Times New Roman" w:hAnsi="Times New Roman"/>
          <w:sz w:val="24"/>
          <w:szCs w:val="24"/>
          <w:u w:color="000000"/>
          <w:lang w:val="de-DE"/>
        </w:rPr>
        <w:t>ch a</w:t>
      </w:r>
      <w:r>
        <w:rPr>
          <w:rStyle w:val="iadne"/>
          <w:rFonts w:ascii="Times New Roman" w:hAnsi="Times New Roman"/>
          <w:sz w:val="24"/>
          <w:szCs w:val="24"/>
          <w:u w:color="000000"/>
        </w:rPr>
        <w:t> tlačový</w:t>
      </w:r>
      <w:r>
        <w:rPr>
          <w:rStyle w:val="iadne"/>
          <w:rFonts w:ascii="Times New Roman" w:hAnsi="Times New Roman"/>
          <w:sz w:val="24"/>
          <w:szCs w:val="24"/>
          <w:u w:color="000000"/>
          <w:lang w:val="de-DE"/>
        </w:rPr>
        <w:t>ch materi</w:t>
      </w:r>
      <w:r>
        <w:rPr>
          <w:rStyle w:val="iadne"/>
          <w:rFonts w:ascii="Times New Roman" w:hAnsi="Times New Roman"/>
          <w:sz w:val="24"/>
          <w:szCs w:val="24"/>
          <w:u w:color="000000"/>
        </w:rPr>
        <w:t xml:space="preserve">álov bližšie špecifikovaných v článku II. tejto Zmluvy. </w:t>
      </w:r>
    </w:p>
    <w:p w:rsidR="00500DD7" w:rsidRDefault="00500DD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center"/>
        <w:rPr>
          <w:rStyle w:val="iadne"/>
          <w:rFonts w:ascii="Times New Roman" w:eastAsia="Times New Roman" w:hAnsi="Times New Roman" w:cs="Times New Roman"/>
          <w:b/>
          <w:bCs/>
          <w:sz w:val="24"/>
          <w:szCs w:val="24"/>
        </w:rPr>
      </w:pPr>
    </w:p>
    <w:p w:rsidR="00500DD7" w:rsidRDefault="0019026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center"/>
        <w:rPr>
          <w:rStyle w:val="iadne"/>
          <w:rFonts w:ascii="Times New Roman" w:eastAsia="Times New Roman" w:hAnsi="Times New Roman" w:cs="Times New Roman"/>
          <w:b/>
          <w:bCs/>
          <w:sz w:val="24"/>
          <w:szCs w:val="24"/>
        </w:rPr>
      </w:pPr>
      <w:r>
        <w:rPr>
          <w:rStyle w:val="iadne"/>
          <w:rFonts w:ascii="Times New Roman" w:hAnsi="Times New Roman"/>
          <w:b/>
          <w:bCs/>
          <w:sz w:val="24"/>
          <w:szCs w:val="24"/>
        </w:rPr>
        <w:t>Článok II.</w:t>
      </w:r>
    </w:p>
    <w:p w:rsidR="00500DD7" w:rsidRDefault="0019026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center"/>
        <w:rPr>
          <w:rStyle w:val="iadne"/>
          <w:rFonts w:ascii="Times New Roman" w:eastAsia="Times New Roman" w:hAnsi="Times New Roman" w:cs="Times New Roman"/>
          <w:b/>
          <w:bCs/>
          <w:sz w:val="24"/>
          <w:szCs w:val="24"/>
        </w:rPr>
      </w:pPr>
      <w:r>
        <w:rPr>
          <w:rStyle w:val="iadne"/>
          <w:rFonts w:ascii="Times New Roman" w:hAnsi="Times New Roman"/>
          <w:b/>
          <w:bCs/>
          <w:sz w:val="24"/>
          <w:szCs w:val="24"/>
        </w:rPr>
        <w:t>Predmet zmluvy</w:t>
      </w:r>
    </w:p>
    <w:p w:rsidR="00500DD7" w:rsidRDefault="00190263">
      <w:pPr>
        <w:pStyle w:val="Predvolen"/>
        <w:numPr>
          <w:ilvl w:val="0"/>
          <w:numId w:val="9"/>
        </w:numPr>
        <w:spacing w:before="120"/>
        <w:jc w:val="both"/>
        <w:rPr>
          <w:rFonts w:ascii="Times New Roman" w:hAnsi="Times New Roman"/>
          <w:sz w:val="24"/>
          <w:szCs w:val="24"/>
          <w:u w:color="000000"/>
        </w:rPr>
      </w:pPr>
      <w:r>
        <w:rPr>
          <w:rStyle w:val="iadne"/>
          <w:rFonts w:ascii="Times New Roman" w:hAnsi="Times New Roman"/>
          <w:sz w:val="24"/>
          <w:szCs w:val="24"/>
          <w:u w:color="000000"/>
        </w:rPr>
        <w:t>Predávajúci sa touto Zmluvou zaväzuje dodať Kupujúcemu grafické</w:t>
      </w:r>
      <w:r>
        <w:rPr>
          <w:rStyle w:val="iadne"/>
          <w:rFonts w:ascii="Times New Roman" w:hAnsi="Times New Roman"/>
          <w:sz w:val="24"/>
          <w:szCs w:val="24"/>
          <w:u w:color="000000"/>
          <w:lang w:val="de-DE"/>
        </w:rPr>
        <w:t xml:space="preserve"> a</w:t>
      </w:r>
      <w:r>
        <w:rPr>
          <w:rStyle w:val="iadne"/>
          <w:rFonts w:ascii="Times New Roman" w:hAnsi="Times New Roman"/>
          <w:sz w:val="24"/>
          <w:szCs w:val="24"/>
          <w:u w:color="000000"/>
        </w:rPr>
        <w:t> tlačové</w:t>
      </w:r>
      <w:r>
        <w:rPr>
          <w:rStyle w:val="iadne"/>
          <w:rFonts w:ascii="Times New Roman" w:hAnsi="Times New Roman"/>
          <w:sz w:val="24"/>
          <w:szCs w:val="24"/>
          <w:u w:color="000000"/>
          <w:lang w:val="de-DE"/>
        </w:rPr>
        <w:t xml:space="preserve"> materi</w:t>
      </w:r>
      <w:r>
        <w:rPr>
          <w:rStyle w:val="iadne"/>
          <w:rFonts w:ascii="Times New Roman" w:hAnsi="Times New Roman"/>
          <w:sz w:val="24"/>
          <w:szCs w:val="24"/>
          <w:u w:color="000000"/>
        </w:rPr>
        <w:t>ály v rozsahu a podrobnej špecifikácií, ktoré sú uvedené v Prílohe č. 1 tejto Zmluvy (ďalej len „tovar“) a previesť na Kupujúceho vlastnícke právo k tovaru a Kupujúci sa zaväzuje zaň zaplatiť Predávajúcemu kúpnu cenu podľa článku III. Zmluvy.</w:t>
      </w:r>
    </w:p>
    <w:p w:rsidR="00500DD7" w:rsidRDefault="00190263">
      <w:pPr>
        <w:pStyle w:val="Predvolen"/>
        <w:numPr>
          <w:ilvl w:val="0"/>
          <w:numId w:val="9"/>
        </w:numPr>
        <w:spacing w:before="120"/>
        <w:jc w:val="both"/>
        <w:rPr>
          <w:rFonts w:ascii="Times New Roman" w:hAnsi="Times New Roman"/>
          <w:sz w:val="24"/>
          <w:szCs w:val="24"/>
          <w:u w:color="000000"/>
        </w:rPr>
      </w:pPr>
      <w:r>
        <w:rPr>
          <w:rStyle w:val="iadne"/>
          <w:rFonts w:ascii="Times New Roman" w:hAnsi="Times New Roman"/>
          <w:sz w:val="24"/>
          <w:szCs w:val="24"/>
          <w:u w:color="000000"/>
        </w:rPr>
        <w:t>Kupujúci sa ďalej zaväzuje poskytnúť Predávajúcemu potrebnú súčinnosť k plneniu predmetu Zmluvy, najmä dodať Predávajúcemu podklady k plneniu predmetu Zmluvy v termínoch podľa Prílohy č. 1 Zmluvy.</w:t>
      </w:r>
    </w:p>
    <w:p w:rsidR="00500DD7" w:rsidRDefault="00500DD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center"/>
        <w:rPr>
          <w:rStyle w:val="iadne"/>
          <w:rFonts w:ascii="Times New Roman" w:eastAsia="Times New Roman" w:hAnsi="Times New Roman" w:cs="Times New Roman"/>
          <w:b/>
          <w:bCs/>
          <w:sz w:val="24"/>
          <w:szCs w:val="24"/>
        </w:rPr>
      </w:pPr>
    </w:p>
    <w:p w:rsidR="00500DD7" w:rsidRDefault="0019026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center"/>
        <w:rPr>
          <w:rStyle w:val="iadne"/>
          <w:rFonts w:ascii="Times New Roman" w:eastAsia="Times New Roman" w:hAnsi="Times New Roman" w:cs="Times New Roman"/>
          <w:b/>
          <w:bCs/>
          <w:sz w:val="24"/>
          <w:szCs w:val="24"/>
        </w:rPr>
      </w:pPr>
      <w:r>
        <w:rPr>
          <w:rStyle w:val="iadne"/>
          <w:rFonts w:ascii="Times New Roman" w:hAnsi="Times New Roman"/>
          <w:b/>
          <w:bCs/>
          <w:sz w:val="24"/>
          <w:szCs w:val="24"/>
        </w:rPr>
        <w:t>Článok III.</w:t>
      </w:r>
    </w:p>
    <w:p w:rsidR="00500DD7" w:rsidRDefault="0019026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center"/>
        <w:rPr>
          <w:rStyle w:val="iadne"/>
          <w:rFonts w:ascii="Times New Roman" w:eastAsia="Times New Roman" w:hAnsi="Times New Roman" w:cs="Times New Roman"/>
          <w:b/>
          <w:bCs/>
          <w:sz w:val="24"/>
          <w:szCs w:val="24"/>
        </w:rPr>
      </w:pPr>
      <w:r>
        <w:rPr>
          <w:rStyle w:val="iadne"/>
          <w:rFonts w:ascii="Times New Roman" w:hAnsi="Times New Roman"/>
          <w:b/>
          <w:bCs/>
          <w:sz w:val="24"/>
          <w:szCs w:val="24"/>
        </w:rPr>
        <w:t>Kúpna cena a platobné podmienky</w:t>
      </w:r>
    </w:p>
    <w:p w:rsidR="00500DD7" w:rsidRDefault="00190263">
      <w:pPr>
        <w:pStyle w:val="WordDefaultStyle"/>
        <w:numPr>
          <w:ilvl w:val="0"/>
          <w:numId w:val="11"/>
        </w:numPr>
        <w:spacing w:before="120"/>
        <w:jc w:val="both"/>
        <w:rPr>
          <w:sz w:val="24"/>
          <w:szCs w:val="24"/>
          <w:u w:color="000000"/>
        </w:rPr>
      </w:pPr>
      <w:r>
        <w:rPr>
          <w:rStyle w:val="iadne"/>
          <w:sz w:val="24"/>
          <w:szCs w:val="24"/>
          <w:u w:color="000000"/>
        </w:rPr>
        <w:t xml:space="preserve">Kúpna cena za tovar špecifikovaný v článku II. tejto Zmluvy je stanovená ako maximálna vo výške </w:t>
      </w:r>
      <w:r>
        <w:rPr>
          <w:rStyle w:val="iadne"/>
          <w:sz w:val="24"/>
          <w:szCs w:val="24"/>
          <w:u w:color="000000"/>
          <w:shd w:val="clear" w:color="auto" w:fill="E4EE81"/>
        </w:rPr>
        <w:t>xxxxxx</w:t>
      </w:r>
      <w:r>
        <w:rPr>
          <w:rStyle w:val="iadne"/>
          <w:sz w:val="24"/>
          <w:szCs w:val="24"/>
          <w:u w:color="000000"/>
        </w:rPr>
        <w:t xml:space="preserve"> bez DPH. K tejto cene bude pripočítaná 20% DPH vo výške </w:t>
      </w:r>
      <w:r>
        <w:rPr>
          <w:rStyle w:val="iadne"/>
          <w:sz w:val="24"/>
          <w:szCs w:val="24"/>
          <w:u w:color="000000"/>
          <w:shd w:val="clear" w:color="auto" w:fill="E4EE81"/>
        </w:rPr>
        <w:t>xxxxxx</w:t>
      </w:r>
      <w:r>
        <w:rPr>
          <w:rStyle w:val="iadne"/>
          <w:sz w:val="24"/>
          <w:szCs w:val="24"/>
          <w:u w:color="000000"/>
        </w:rPr>
        <w:t xml:space="preserve"> EUR. Celková cena vrátane DPH je </w:t>
      </w:r>
      <w:r>
        <w:rPr>
          <w:rStyle w:val="iadne"/>
          <w:sz w:val="24"/>
          <w:szCs w:val="24"/>
          <w:u w:color="000000"/>
          <w:shd w:val="clear" w:color="auto" w:fill="E4EE81"/>
        </w:rPr>
        <w:t xml:space="preserve">xxxxxx </w:t>
      </w:r>
      <w:r>
        <w:rPr>
          <w:rStyle w:val="iadne"/>
          <w:sz w:val="24"/>
          <w:szCs w:val="24"/>
          <w:u w:color="000000"/>
        </w:rPr>
        <w:t xml:space="preserve"> (slovom: </w:t>
      </w:r>
      <w:r>
        <w:rPr>
          <w:rStyle w:val="iadne"/>
          <w:sz w:val="24"/>
          <w:szCs w:val="24"/>
          <w:u w:color="000000"/>
          <w:shd w:val="clear" w:color="auto" w:fill="E4EE81"/>
        </w:rPr>
        <w:t xml:space="preserve">xxxxxx </w:t>
      </w:r>
      <w:r>
        <w:rPr>
          <w:rStyle w:val="iadne"/>
          <w:sz w:val="24"/>
          <w:szCs w:val="24"/>
          <w:u w:color="000000"/>
        </w:rPr>
        <w:t>eur). Podrobný rozpis cien jednotlivých položiek je uvedený v Prílohe č. 2 tejto Zmluvy. Kúpna cena a jednotkové ceny jednotlivých položiek sú pevne stanovené a záväzné počas celej doby trvania Zmluvy.</w:t>
      </w:r>
    </w:p>
    <w:p w:rsidR="00500DD7" w:rsidRDefault="00190263">
      <w:pPr>
        <w:pStyle w:val="WordDefaultStyle"/>
        <w:numPr>
          <w:ilvl w:val="0"/>
          <w:numId w:val="11"/>
        </w:numPr>
        <w:spacing w:before="120"/>
        <w:jc w:val="both"/>
        <w:rPr>
          <w:sz w:val="24"/>
          <w:szCs w:val="24"/>
          <w:u w:color="000000"/>
        </w:rPr>
      </w:pPr>
      <w:r>
        <w:rPr>
          <w:rStyle w:val="iadne"/>
          <w:sz w:val="24"/>
          <w:szCs w:val="24"/>
          <w:u w:color="000000"/>
        </w:rPr>
        <w:t>V kúpnej cene podľa bodu 1 tohto článku sú zahrnuté všetky náklady Predávajúceho (vrátane nákladov na dopravu do miesta plnenia v zmysle bodu 2 článku IV. tejto Zmluvy), ktoré súvisia s dodaním tovaru špecifikovaného v článku II. tejto Zmluvy.</w:t>
      </w:r>
    </w:p>
    <w:p w:rsidR="00500DD7" w:rsidRDefault="00190263">
      <w:pPr>
        <w:pStyle w:val="WordDefaultStyle"/>
        <w:numPr>
          <w:ilvl w:val="0"/>
          <w:numId w:val="11"/>
        </w:numPr>
        <w:spacing w:before="120"/>
        <w:jc w:val="both"/>
        <w:rPr>
          <w:sz w:val="24"/>
          <w:szCs w:val="24"/>
          <w:u w:color="000000"/>
        </w:rPr>
      </w:pPr>
      <w:r>
        <w:rPr>
          <w:rStyle w:val="iadne"/>
          <w:sz w:val="24"/>
          <w:szCs w:val="24"/>
          <w:u w:color="000000"/>
        </w:rPr>
        <w:t xml:space="preserve">Faktúru je Predávajúci oprávnený vystaviť Kupujúcemu až po podpísaní preberacieho protokolu bez výhrad, tak ako je uvedené v článku IV. tejto Zmluvy. </w:t>
      </w:r>
    </w:p>
    <w:p w:rsidR="00500DD7" w:rsidRDefault="00190263">
      <w:pPr>
        <w:pStyle w:val="WordDefaultStyle"/>
        <w:numPr>
          <w:ilvl w:val="0"/>
          <w:numId w:val="11"/>
        </w:numPr>
        <w:spacing w:before="120"/>
        <w:jc w:val="both"/>
        <w:rPr>
          <w:sz w:val="24"/>
          <w:szCs w:val="24"/>
          <w:u w:color="000000"/>
        </w:rPr>
      </w:pPr>
      <w:r>
        <w:rPr>
          <w:rStyle w:val="iadne"/>
          <w:sz w:val="24"/>
          <w:szCs w:val="24"/>
          <w:u w:color="000000"/>
        </w:rPr>
        <w:t>Splatnosť faktúry je 30 dní odo dňa doručenia faktúry Kupujúcemu, ak faktúra bude obsahovať všetky náležitosti uvedené v tejto Zmluve, resp. v príslušných právnych predpisoch.</w:t>
      </w:r>
    </w:p>
    <w:p w:rsidR="00500DD7" w:rsidRDefault="00190263">
      <w:pPr>
        <w:pStyle w:val="WordDefaultStyle"/>
        <w:numPr>
          <w:ilvl w:val="0"/>
          <w:numId w:val="11"/>
        </w:numPr>
        <w:spacing w:before="120"/>
        <w:jc w:val="both"/>
        <w:rPr>
          <w:sz w:val="24"/>
          <w:szCs w:val="24"/>
          <w:u w:color="000000"/>
        </w:rPr>
      </w:pPr>
      <w:r>
        <w:rPr>
          <w:rStyle w:val="iadne"/>
          <w:sz w:val="24"/>
          <w:szCs w:val="24"/>
          <w:u w:color="000000"/>
        </w:rPr>
        <w:t>Kupujúci neposkytne Predávajúcemu žiadne zálohové platby na dodanie tovaru.</w:t>
      </w:r>
    </w:p>
    <w:p w:rsidR="00500DD7" w:rsidRDefault="00190263">
      <w:pPr>
        <w:pStyle w:val="Predvolen"/>
        <w:numPr>
          <w:ilvl w:val="0"/>
          <w:numId w:val="11"/>
        </w:numPr>
        <w:spacing w:before="120"/>
        <w:jc w:val="both"/>
        <w:rPr>
          <w:rFonts w:ascii="Times New Roman" w:hAnsi="Times New Roman"/>
          <w:sz w:val="24"/>
          <w:szCs w:val="24"/>
          <w:u w:color="000000"/>
        </w:rPr>
      </w:pPr>
      <w:r>
        <w:rPr>
          <w:rStyle w:val="iadne"/>
          <w:rFonts w:ascii="Times New Roman" w:hAnsi="Times New Roman"/>
          <w:sz w:val="24"/>
          <w:szCs w:val="24"/>
          <w:u w:color="000000"/>
        </w:rPr>
        <w:t>Predávajúci je oprávnený fakturovať Kupujúcemu len skutočne dodaný tovar, ktorého počet resp. množstvo závisí od požiadaviek Kupujúceho v zmysle článku II. tejto Zmluvy.</w:t>
      </w:r>
    </w:p>
    <w:p w:rsidR="00500DD7" w:rsidRDefault="00190263">
      <w:pPr>
        <w:pStyle w:val="Predvolen"/>
        <w:numPr>
          <w:ilvl w:val="0"/>
          <w:numId w:val="11"/>
        </w:numPr>
        <w:spacing w:before="120"/>
        <w:jc w:val="both"/>
        <w:rPr>
          <w:rFonts w:ascii="Times New Roman" w:hAnsi="Times New Roman"/>
          <w:sz w:val="24"/>
          <w:szCs w:val="24"/>
          <w:u w:color="000000"/>
        </w:rPr>
      </w:pPr>
      <w:r>
        <w:rPr>
          <w:rStyle w:val="iadne"/>
          <w:rFonts w:ascii="Times New Roman" w:hAnsi="Times New Roman"/>
          <w:sz w:val="24"/>
          <w:szCs w:val="24"/>
          <w:u w:color="000000"/>
        </w:rPr>
        <w:t>Predávajúci predloží Kupujúcemu originály faktúry v troch vyhotoveniach. Faktúra musí obsahovať tieto náležitosti:</w:t>
      </w:r>
    </w:p>
    <w:p w:rsidR="00500DD7" w:rsidRDefault="00190263">
      <w:pPr>
        <w:pStyle w:val="Predvolen"/>
        <w:numPr>
          <w:ilvl w:val="0"/>
          <w:numId w:val="13"/>
        </w:numPr>
        <w:jc w:val="both"/>
        <w:rPr>
          <w:rFonts w:ascii="Times New Roman" w:hAnsi="Times New Roman"/>
          <w:sz w:val="24"/>
          <w:szCs w:val="24"/>
          <w:u w:color="000000"/>
        </w:rPr>
      </w:pPr>
      <w:r>
        <w:rPr>
          <w:rStyle w:val="iadne"/>
          <w:rFonts w:ascii="Times New Roman" w:hAnsi="Times New Roman"/>
          <w:sz w:val="24"/>
          <w:szCs w:val="24"/>
          <w:u w:color="000000"/>
        </w:rPr>
        <w:t>označenie Zmluvných strán, obchodné meno, adresu, sídlo, IČO, DIČ, IČ DPH,</w:t>
      </w:r>
    </w:p>
    <w:p w:rsidR="00500DD7" w:rsidRDefault="00190263">
      <w:pPr>
        <w:pStyle w:val="Predvolen"/>
        <w:numPr>
          <w:ilvl w:val="0"/>
          <w:numId w:val="13"/>
        </w:numPr>
        <w:jc w:val="both"/>
        <w:rPr>
          <w:rFonts w:ascii="Times New Roman" w:hAnsi="Times New Roman"/>
          <w:sz w:val="24"/>
          <w:szCs w:val="24"/>
          <w:u w:color="000000"/>
        </w:rPr>
      </w:pPr>
      <w:r>
        <w:rPr>
          <w:rStyle w:val="iadne"/>
          <w:rFonts w:ascii="Times New Roman" w:hAnsi="Times New Roman"/>
          <w:sz w:val="24"/>
          <w:szCs w:val="24"/>
          <w:u w:color="000000"/>
        </w:rPr>
        <w:t>názov Zmluvy,</w:t>
      </w:r>
    </w:p>
    <w:p w:rsidR="00500DD7" w:rsidRDefault="00190263">
      <w:pPr>
        <w:pStyle w:val="Predvolen"/>
        <w:numPr>
          <w:ilvl w:val="0"/>
          <w:numId w:val="13"/>
        </w:numPr>
        <w:jc w:val="both"/>
        <w:rPr>
          <w:rFonts w:ascii="Times New Roman" w:hAnsi="Times New Roman"/>
          <w:sz w:val="24"/>
          <w:szCs w:val="24"/>
          <w:u w:color="000000"/>
        </w:rPr>
      </w:pPr>
      <w:r>
        <w:rPr>
          <w:rStyle w:val="iadne"/>
          <w:rFonts w:ascii="Times New Roman" w:hAnsi="Times New Roman"/>
          <w:sz w:val="24"/>
          <w:szCs w:val="24"/>
          <w:u w:color="000000"/>
        </w:rPr>
        <w:t>číslo faktúry,</w:t>
      </w:r>
    </w:p>
    <w:p w:rsidR="00500DD7" w:rsidRDefault="00190263">
      <w:pPr>
        <w:pStyle w:val="Predvolen"/>
        <w:numPr>
          <w:ilvl w:val="0"/>
          <w:numId w:val="13"/>
        </w:numPr>
        <w:jc w:val="both"/>
        <w:rPr>
          <w:rFonts w:ascii="Times New Roman" w:hAnsi="Times New Roman"/>
          <w:sz w:val="24"/>
          <w:szCs w:val="24"/>
          <w:u w:color="000000"/>
        </w:rPr>
      </w:pPr>
      <w:r>
        <w:rPr>
          <w:rStyle w:val="iadne"/>
          <w:rFonts w:ascii="Times New Roman" w:hAnsi="Times New Roman"/>
          <w:sz w:val="24"/>
          <w:szCs w:val="24"/>
          <w:u w:color="000000"/>
        </w:rPr>
        <w:t>Názov zákazky: Športové potreby</w:t>
      </w:r>
    </w:p>
    <w:p w:rsidR="00500DD7" w:rsidRDefault="00190263">
      <w:pPr>
        <w:pStyle w:val="Predvolen"/>
        <w:numPr>
          <w:ilvl w:val="0"/>
          <w:numId w:val="13"/>
        </w:numPr>
        <w:jc w:val="both"/>
        <w:rPr>
          <w:rFonts w:ascii="Times New Roman" w:hAnsi="Times New Roman"/>
          <w:sz w:val="24"/>
          <w:szCs w:val="24"/>
          <w:u w:color="000000"/>
        </w:rPr>
      </w:pPr>
      <w:r>
        <w:rPr>
          <w:rStyle w:val="iadne"/>
          <w:rFonts w:ascii="Times New Roman" w:hAnsi="Times New Roman"/>
          <w:sz w:val="24"/>
          <w:szCs w:val="24"/>
          <w:u w:color="000000"/>
        </w:rPr>
        <w:t>deň vystavenia a deň splatnosti faktúry,</w:t>
      </w:r>
    </w:p>
    <w:p w:rsidR="00500DD7" w:rsidRDefault="00190263">
      <w:pPr>
        <w:pStyle w:val="Predvolen"/>
        <w:numPr>
          <w:ilvl w:val="0"/>
          <w:numId w:val="13"/>
        </w:numPr>
        <w:jc w:val="both"/>
        <w:rPr>
          <w:rFonts w:ascii="Times New Roman" w:hAnsi="Times New Roman"/>
          <w:sz w:val="24"/>
          <w:szCs w:val="24"/>
          <w:u w:color="000000"/>
        </w:rPr>
      </w:pPr>
      <w:r>
        <w:rPr>
          <w:rStyle w:val="iadne"/>
          <w:rFonts w:ascii="Times New Roman" w:hAnsi="Times New Roman"/>
          <w:sz w:val="24"/>
          <w:szCs w:val="24"/>
          <w:u w:color="000000"/>
        </w:rPr>
        <w:t>v rámci faktúr s uplatnením DPH hodnotu DPH v % a v EUR,</w:t>
      </w:r>
    </w:p>
    <w:p w:rsidR="00500DD7" w:rsidRDefault="00190263">
      <w:pPr>
        <w:pStyle w:val="Predvolen"/>
        <w:numPr>
          <w:ilvl w:val="0"/>
          <w:numId w:val="13"/>
        </w:numPr>
        <w:jc w:val="both"/>
        <w:rPr>
          <w:rFonts w:ascii="Times New Roman" w:hAnsi="Times New Roman"/>
          <w:sz w:val="24"/>
          <w:szCs w:val="24"/>
          <w:u w:color="000000"/>
        </w:rPr>
      </w:pPr>
      <w:r>
        <w:rPr>
          <w:rStyle w:val="iadne"/>
          <w:rFonts w:ascii="Times New Roman" w:hAnsi="Times New Roman"/>
          <w:sz w:val="24"/>
          <w:szCs w:val="24"/>
          <w:u w:color="000000"/>
        </w:rPr>
        <w:t>fakturovanú sumu v EUR,</w:t>
      </w:r>
    </w:p>
    <w:p w:rsidR="00500DD7" w:rsidRDefault="00190263">
      <w:pPr>
        <w:pStyle w:val="Predvolen"/>
        <w:numPr>
          <w:ilvl w:val="0"/>
          <w:numId w:val="13"/>
        </w:numPr>
        <w:jc w:val="both"/>
        <w:rPr>
          <w:rFonts w:ascii="Times New Roman" w:hAnsi="Times New Roman"/>
          <w:sz w:val="24"/>
          <w:szCs w:val="24"/>
          <w:u w:color="000000"/>
        </w:rPr>
      </w:pPr>
      <w:r>
        <w:rPr>
          <w:rStyle w:val="iadne"/>
          <w:rFonts w:ascii="Times New Roman" w:hAnsi="Times New Roman"/>
          <w:sz w:val="24"/>
          <w:szCs w:val="24"/>
          <w:u w:color="000000"/>
        </w:rPr>
        <w:t>rozpis fakturovaných čiastok,</w:t>
      </w:r>
    </w:p>
    <w:p w:rsidR="00500DD7" w:rsidRDefault="00190263">
      <w:pPr>
        <w:pStyle w:val="Predvolen"/>
        <w:numPr>
          <w:ilvl w:val="0"/>
          <w:numId w:val="13"/>
        </w:numPr>
        <w:jc w:val="both"/>
        <w:rPr>
          <w:rFonts w:ascii="Times New Roman" w:hAnsi="Times New Roman"/>
          <w:sz w:val="24"/>
          <w:szCs w:val="24"/>
          <w:u w:color="000000"/>
        </w:rPr>
      </w:pPr>
      <w:r>
        <w:rPr>
          <w:rStyle w:val="iadne"/>
          <w:rFonts w:ascii="Times New Roman" w:hAnsi="Times New Roman"/>
          <w:sz w:val="24"/>
          <w:szCs w:val="24"/>
          <w:u w:color="000000"/>
        </w:rPr>
        <w:t>označenie osoby, ktorá faktúru vystavila,</w:t>
      </w:r>
    </w:p>
    <w:p w:rsidR="00500DD7" w:rsidRDefault="00190263">
      <w:pPr>
        <w:pStyle w:val="Predvolen"/>
        <w:numPr>
          <w:ilvl w:val="0"/>
          <w:numId w:val="13"/>
        </w:numPr>
        <w:jc w:val="both"/>
        <w:rPr>
          <w:rFonts w:ascii="Times New Roman" w:hAnsi="Times New Roman"/>
          <w:sz w:val="24"/>
          <w:szCs w:val="24"/>
          <w:u w:color="000000"/>
        </w:rPr>
      </w:pPr>
      <w:r>
        <w:rPr>
          <w:rStyle w:val="iadne"/>
          <w:rFonts w:ascii="Times New Roman" w:hAnsi="Times New Roman"/>
          <w:sz w:val="24"/>
          <w:szCs w:val="24"/>
          <w:u w:color="000000"/>
        </w:rPr>
        <w:t>pečiatku a podpis oprávnenej osoby Predávajúceho,</w:t>
      </w:r>
    </w:p>
    <w:p w:rsidR="00500DD7" w:rsidRDefault="00190263">
      <w:pPr>
        <w:pStyle w:val="Predvolen"/>
        <w:numPr>
          <w:ilvl w:val="0"/>
          <w:numId w:val="13"/>
        </w:numPr>
        <w:jc w:val="both"/>
        <w:rPr>
          <w:rFonts w:ascii="Times New Roman" w:hAnsi="Times New Roman"/>
          <w:sz w:val="24"/>
          <w:szCs w:val="24"/>
          <w:u w:color="000000"/>
        </w:rPr>
      </w:pPr>
      <w:r>
        <w:rPr>
          <w:rStyle w:val="iadne"/>
          <w:rFonts w:ascii="Times New Roman" w:hAnsi="Times New Roman"/>
          <w:sz w:val="24"/>
          <w:szCs w:val="24"/>
          <w:u w:color="000000"/>
        </w:rPr>
        <w:t>označenie peňažného ústavu, číslo účtu, konštantný a variabilný symbol.</w:t>
      </w:r>
    </w:p>
    <w:p w:rsidR="00500DD7" w:rsidRDefault="00190263">
      <w:pPr>
        <w:pStyle w:val="WordDefaultStyle"/>
        <w:numPr>
          <w:ilvl w:val="0"/>
          <w:numId w:val="14"/>
        </w:numPr>
        <w:spacing w:before="120"/>
        <w:jc w:val="both"/>
        <w:rPr>
          <w:sz w:val="24"/>
          <w:szCs w:val="24"/>
          <w:u w:color="000000"/>
        </w:rPr>
      </w:pPr>
      <w:r>
        <w:rPr>
          <w:rStyle w:val="iadne"/>
          <w:sz w:val="24"/>
          <w:szCs w:val="24"/>
          <w:u w:color="000000"/>
        </w:rPr>
        <w:t>V prípade, že faktúra nebude obsahovať povinné náležitosti uvedené v tejto Zmluve alebo v príslušných právnych predpisoch, resp. faktúra bude mať chybu prípadne chyby vyplývajúce z nesprávne uvedeného množstva alebo ceny, Kupujúci je oprávnený vrátiť ju Predávajúcemu na doplnenie, resp. opravu, v tomto prípade sa preruší plynutie lehoty splatnosti a nová lehota splatnosti začne plynúť doručením opravenej faktúry Kupujúcemu.</w:t>
      </w:r>
    </w:p>
    <w:p w:rsidR="00500DD7" w:rsidRDefault="00500DD7">
      <w:pPr>
        <w:pStyle w:val="Predvolen"/>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Style w:val="iadne"/>
          <w:rFonts w:hint="eastAsia"/>
          <w:b/>
          <w:bCs/>
          <w:u w:color="000000"/>
        </w:rPr>
      </w:pPr>
    </w:p>
    <w:p w:rsidR="00500DD7" w:rsidRDefault="0019026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center"/>
        <w:rPr>
          <w:rStyle w:val="iadne"/>
          <w:rFonts w:ascii="Times New Roman" w:eastAsia="Times New Roman" w:hAnsi="Times New Roman" w:cs="Times New Roman"/>
          <w:b/>
          <w:bCs/>
          <w:sz w:val="24"/>
          <w:szCs w:val="24"/>
        </w:rPr>
      </w:pPr>
      <w:r>
        <w:rPr>
          <w:rStyle w:val="iadne"/>
          <w:rFonts w:ascii="Times New Roman" w:hAnsi="Times New Roman"/>
          <w:b/>
          <w:bCs/>
          <w:sz w:val="24"/>
          <w:szCs w:val="24"/>
        </w:rPr>
        <w:t>Článok IV.</w:t>
      </w:r>
    </w:p>
    <w:p w:rsidR="00500DD7" w:rsidRDefault="0019026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center"/>
        <w:rPr>
          <w:rStyle w:val="iadne"/>
          <w:rFonts w:ascii="Times New Roman" w:eastAsia="Times New Roman" w:hAnsi="Times New Roman" w:cs="Times New Roman"/>
          <w:b/>
          <w:bCs/>
          <w:sz w:val="24"/>
          <w:szCs w:val="24"/>
        </w:rPr>
      </w:pPr>
      <w:r>
        <w:rPr>
          <w:rStyle w:val="iadne"/>
          <w:rFonts w:ascii="Times New Roman" w:hAnsi="Times New Roman"/>
          <w:b/>
          <w:bCs/>
          <w:sz w:val="24"/>
          <w:szCs w:val="24"/>
        </w:rPr>
        <w:t>Spôsob, čas a miesto dodania tovaru</w:t>
      </w:r>
    </w:p>
    <w:p w:rsidR="00500DD7" w:rsidRDefault="00190263">
      <w:pPr>
        <w:pStyle w:val="WordDefaultStyle"/>
        <w:numPr>
          <w:ilvl w:val="1"/>
          <w:numId w:val="16"/>
        </w:numPr>
        <w:spacing w:before="120"/>
        <w:jc w:val="both"/>
        <w:rPr>
          <w:sz w:val="24"/>
          <w:szCs w:val="24"/>
          <w:u w:color="000000"/>
        </w:rPr>
      </w:pPr>
      <w:r>
        <w:rPr>
          <w:rStyle w:val="iadne"/>
          <w:sz w:val="24"/>
          <w:szCs w:val="24"/>
          <w:u w:color="000000"/>
        </w:rPr>
        <w:t>Predávajúci sa zaväzuje dodať tovar v súlade s dohodnutými technickými a funkčnými charakteristikami, platnými všeobecne záväznými právnymi predpismi SR, technickými normami, podmienkami tejto Zmluvy a na základe pokynov Kupujúceho.</w:t>
      </w:r>
    </w:p>
    <w:p w:rsidR="00500DD7" w:rsidRDefault="00190263">
      <w:pPr>
        <w:pStyle w:val="WordDefaultStyle"/>
        <w:numPr>
          <w:ilvl w:val="1"/>
          <w:numId w:val="17"/>
        </w:numPr>
        <w:spacing w:before="120"/>
        <w:jc w:val="both"/>
        <w:rPr>
          <w:sz w:val="24"/>
          <w:szCs w:val="24"/>
          <w:u w:color="000000"/>
        </w:rPr>
      </w:pPr>
      <w:r>
        <w:rPr>
          <w:rStyle w:val="iadne"/>
          <w:sz w:val="24"/>
          <w:szCs w:val="24"/>
          <w:u w:color="000000"/>
        </w:rPr>
        <w:t xml:space="preserve">Miestom dodania tovaru je </w:t>
      </w:r>
      <w:r>
        <w:rPr>
          <w:rStyle w:val="iadne"/>
          <w:b/>
          <w:bCs/>
          <w:sz w:val="24"/>
          <w:szCs w:val="24"/>
          <w:u w:color="000000"/>
        </w:rPr>
        <w:t>obec Šávoľ, Šávoľ 220, 985 41 Šávoľ</w:t>
      </w:r>
    </w:p>
    <w:p w:rsidR="00500DD7" w:rsidRDefault="00190263">
      <w:pPr>
        <w:pStyle w:val="WordDefaultStyle"/>
        <w:numPr>
          <w:ilvl w:val="1"/>
          <w:numId w:val="17"/>
        </w:numPr>
        <w:spacing w:before="120"/>
        <w:jc w:val="both"/>
        <w:rPr>
          <w:sz w:val="24"/>
          <w:szCs w:val="24"/>
          <w:u w:color="000000"/>
        </w:rPr>
      </w:pPr>
      <w:r>
        <w:rPr>
          <w:rStyle w:val="iadne"/>
          <w:sz w:val="24"/>
          <w:szCs w:val="24"/>
          <w:u w:color="000000"/>
        </w:rPr>
        <w:t xml:space="preserve">Tovar musí byť dodaný v termíne </w:t>
      </w:r>
      <w:r>
        <w:rPr>
          <w:rStyle w:val="iadne"/>
          <w:b/>
          <w:bCs/>
          <w:sz w:val="24"/>
          <w:szCs w:val="24"/>
          <w:u w:color="000000"/>
        </w:rPr>
        <w:t xml:space="preserve">do 30.03.2020. </w:t>
      </w:r>
    </w:p>
    <w:p w:rsidR="00500DD7" w:rsidRDefault="00190263">
      <w:pPr>
        <w:pStyle w:val="WordDefaultStyle"/>
        <w:numPr>
          <w:ilvl w:val="1"/>
          <w:numId w:val="17"/>
        </w:numPr>
        <w:spacing w:before="120"/>
        <w:jc w:val="both"/>
        <w:rPr>
          <w:sz w:val="24"/>
          <w:szCs w:val="24"/>
          <w:u w:color="000000"/>
        </w:rPr>
      </w:pPr>
      <w:r>
        <w:rPr>
          <w:rStyle w:val="iadne"/>
          <w:sz w:val="24"/>
          <w:szCs w:val="24"/>
          <w:u w:color="000000"/>
        </w:rPr>
        <w:t>Kupujúci je oprávnený kedykoľvek počas lehoty uvedenej v bode 3 tohto článku aktualizovať svoje požiadavky a dávať Predávajúcemu pokyny pri dodávaní tovarov, ktoré sú predmetom Zmluvy.</w:t>
      </w:r>
    </w:p>
    <w:p w:rsidR="00500DD7" w:rsidRDefault="00190263">
      <w:pPr>
        <w:pStyle w:val="WordDefaultStyle"/>
        <w:numPr>
          <w:ilvl w:val="1"/>
          <w:numId w:val="17"/>
        </w:numPr>
        <w:spacing w:before="120"/>
        <w:jc w:val="both"/>
        <w:rPr>
          <w:sz w:val="24"/>
          <w:szCs w:val="24"/>
          <w:u w:color="000000"/>
        </w:rPr>
      </w:pPr>
      <w:r>
        <w:rPr>
          <w:rStyle w:val="iadne"/>
          <w:sz w:val="24"/>
          <w:szCs w:val="24"/>
          <w:u w:color="000000"/>
        </w:rPr>
        <w:t>Predávajúci oznámi Kupujúcemu min. 3 dni pred dodaním tovaru termín a hodinu jeho dodania.</w:t>
      </w:r>
    </w:p>
    <w:p w:rsidR="00500DD7" w:rsidRDefault="00190263">
      <w:pPr>
        <w:pStyle w:val="WordDefaultStyle"/>
        <w:numPr>
          <w:ilvl w:val="1"/>
          <w:numId w:val="16"/>
        </w:numPr>
        <w:spacing w:before="120"/>
        <w:jc w:val="both"/>
        <w:rPr>
          <w:sz w:val="24"/>
          <w:szCs w:val="24"/>
          <w:u w:color="000000"/>
        </w:rPr>
      </w:pPr>
      <w:r>
        <w:rPr>
          <w:rStyle w:val="iadne"/>
          <w:sz w:val="24"/>
          <w:szCs w:val="24"/>
          <w:u w:color="000000"/>
        </w:rPr>
        <w:t>Tovar bude odovzdaný spolu s dodacím listom, v ktorom budú uvedené jednotlivé položky tovaru. Oprávnené osoby na odovzdanie a prebratie tovaru v súvislosti s touto Zmluvou sú za:</w:t>
      </w:r>
    </w:p>
    <w:p w:rsidR="00500DD7" w:rsidRDefault="00190263">
      <w:pPr>
        <w:pStyle w:val="WordDefaultStyle"/>
        <w:numPr>
          <w:ilvl w:val="0"/>
          <w:numId w:val="18"/>
        </w:numPr>
        <w:spacing w:before="120"/>
        <w:jc w:val="both"/>
        <w:rPr>
          <w:sz w:val="24"/>
          <w:szCs w:val="24"/>
          <w:u w:color="000000"/>
        </w:rPr>
      </w:pPr>
      <w:r>
        <w:rPr>
          <w:rStyle w:val="iadne"/>
          <w:sz w:val="24"/>
          <w:szCs w:val="24"/>
          <w:u w:color="000000"/>
        </w:rPr>
        <w:t xml:space="preserve">kupujúceho: </w:t>
      </w:r>
      <w:r>
        <w:rPr>
          <w:rStyle w:val="iadne"/>
          <w:b/>
          <w:bCs/>
          <w:sz w:val="24"/>
          <w:szCs w:val="24"/>
          <w:u w:color="000000"/>
        </w:rPr>
        <w:t>Július Fenecz</w:t>
      </w:r>
    </w:p>
    <w:p w:rsidR="00500DD7" w:rsidRDefault="00190263">
      <w:pPr>
        <w:pStyle w:val="WordDefaultStyle"/>
        <w:numPr>
          <w:ilvl w:val="0"/>
          <w:numId w:val="18"/>
        </w:numPr>
        <w:spacing w:before="120"/>
        <w:jc w:val="both"/>
        <w:rPr>
          <w:sz w:val="24"/>
          <w:szCs w:val="24"/>
          <w:u w:color="000000"/>
        </w:rPr>
      </w:pPr>
      <w:r>
        <w:rPr>
          <w:rStyle w:val="iadne"/>
          <w:sz w:val="24"/>
          <w:szCs w:val="24"/>
          <w:u w:color="000000"/>
        </w:rPr>
        <w:t xml:space="preserve">predávajúceho: </w:t>
      </w:r>
      <w:r>
        <w:rPr>
          <w:rStyle w:val="iadne"/>
          <w:sz w:val="24"/>
          <w:szCs w:val="24"/>
          <w:u w:color="000000"/>
          <w:shd w:val="clear" w:color="auto" w:fill="E4EE81"/>
        </w:rPr>
        <w:t>xxxxxx</w:t>
      </w:r>
    </w:p>
    <w:p w:rsidR="00500DD7" w:rsidRDefault="00190263">
      <w:pPr>
        <w:pStyle w:val="WordDefaultStyle"/>
        <w:numPr>
          <w:ilvl w:val="1"/>
          <w:numId w:val="19"/>
        </w:numPr>
        <w:spacing w:before="120"/>
        <w:jc w:val="both"/>
        <w:rPr>
          <w:sz w:val="24"/>
          <w:szCs w:val="24"/>
          <w:u w:color="000000"/>
        </w:rPr>
      </w:pPr>
      <w:r>
        <w:rPr>
          <w:rStyle w:val="iadne"/>
          <w:sz w:val="24"/>
          <w:szCs w:val="24"/>
          <w:u w:color="000000"/>
        </w:rPr>
        <w:t xml:space="preserve">Kupujúci si vyhradzuje právo tovar prebrať a následne uskutočniť kontrolu tovaru, najneskôr do troch pracovných dní od prevzatia tovaru. Kupujúci po kontrole tovaru v dodacom liste uvedie všetky vady, ktoré má tovar v čase jeho dodania prípadne nesúlad s podrobnou špecifikáciou tovaru uvedenou v Prílohe č. 1 tejto Zmluvy. </w:t>
      </w:r>
    </w:p>
    <w:p w:rsidR="00500DD7" w:rsidRDefault="00190263">
      <w:pPr>
        <w:pStyle w:val="WordDefaultStyle"/>
        <w:numPr>
          <w:ilvl w:val="1"/>
          <w:numId w:val="17"/>
        </w:numPr>
        <w:spacing w:before="120"/>
        <w:jc w:val="both"/>
        <w:rPr>
          <w:sz w:val="24"/>
          <w:szCs w:val="24"/>
          <w:u w:color="000000"/>
        </w:rPr>
      </w:pPr>
      <w:r>
        <w:rPr>
          <w:rStyle w:val="iadne"/>
          <w:sz w:val="24"/>
          <w:szCs w:val="24"/>
          <w:u w:color="000000"/>
        </w:rPr>
        <w:t>Predávajúci je povinný odstrániť všetky vady, prípadne nesúlad s podrobnou špecifikáciou tovaru, ktoré budú uvedené v dodacom liste, najneskôr do piatich pracovných dní od doručenia opraveného dodacieho listu Predávajúcemu.</w:t>
      </w:r>
    </w:p>
    <w:p w:rsidR="00500DD7" w:rsidRDefault="00190263">
      <w:pPr>
        <w:pStyle w:val="WordDefaultStyle"/>
        <w:numPr>
          <w:ilvl w:val="1"/>
          <w:numId w:val="16"/>
        </w:numPr>
        <w:spacing w:before="120"/>
        <w:jc w:val="both"/>
        <w:rPr>
          <w:sz w:val="24"/>
          <w:szCs w:val="24"/>
          <w:u w:color="000000"/>
        </w:rPr>
      </w:pPr>
      <w:r>
        <w:rPr>
          <w:rStyle w:val="iadne"/>
          <w:sz w:val="24"/>
          <w:szCs w:val="24"/>
          <w:u w:color="000000"/>
        </w:rPr>
        <w:t>Tovar sa považuje za riadne a včas dodaný podpísaním preberacieho protokolu Kupujúcim bez výhrad.</w:t>
      </w:r>
    </w:p>
    <w:p w:rsidR="00500DD7" w:rsidRDefault="00190263">
      <w:pPr>
        <w:pStyle w:val="WordDefaultStyle"/>
        <w:numPr>
          <w:ilvl w:val="1"/>
          <w:numId w:val="16"/>
        </w:numPr>
        <w:spacing w:before="120"/>
        <w:jc w:val="both"/>
        <w:rPr>
          <w:sz w:val="24"/>
          <w:szCs w:val="24"/>
          <w:u w:color="000000"/>
        </w:rPr>
      </w:pPr>
      <w:r>
        <w:rPr>
          <w:rStyle w:val="iadne"/>
          <w:sz w:val="24"/>
          <w:szCs w:val="24"/>
          <w:u w:color="000000"/>
        </w:rPr>
        <w:t>Kupujúci si vyhradzuje právo tovar vrátiť a za tovar nezaplatiť z dôvodu nedodržania ceny, termínu, technickej špecifikácie, akosti, štruktúry alebo množstva tovaru, pokiaľ sa Zmluvné strany nedohodnú inak.</w:t>
      </w:r>
    </w:p>
    <w:p w:rsidR="00500DD7" w:rsidRDefault="00190263">
      <w:pPr>
        <w:pStyle w:val="WordDefaultStyle"/>
        <w:numPr>
          <w:ilvl w:val="1"/>
          <w:numId w:val="17"/>
        </w:numPr>
        <w:spacing w:before="120"/>
        <w:jc w:val="both"/>
        <w:rPr>
          <w:sz w:val="24"/>
          <w:szCs w:val="24"/>
          <w:u w:color="000000"/>
        </w:rPr>
      </w:pPr>
      <w:r>
        <w:rPr>
          <w:rStyle w:val="iadne"/>
          <w:sz w:val="24"/>
          <w:szCs w:val="24"/>
          <w:u w:color="000000"/>
        </w:rPr>
        <w:t>Vlastnícke právo k tovaru nadobúda Kupujúci po jeho prevzatí od Predávajúceho podpisom preberacieho protokolu Kupujúcim bez výhrad. Týmto okamihom prechádza na Kupujúceho aj nebezpečenstvo škody na tovare.</w:t>
      </w:r>
    </w:p>
    <w:p w:rsidR="00500DD7" w:rsidRDefault="00500DD7">
      <w:pPr>
        <w:pStyle w:val="WordDefaultStyl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Style w:val="iadne"/>
          <w:sz w:val="24"/>
          <w:szCs w:val="24"/>
          <w:u w:color="000000"/>
        </w:rPr>
      </w:pPr>
    </w:p>
    <w:p w:rsidR="00500DD7" w:rsidRDefault="00190263">
      <w:pPr>
        <w:pStyle w:val="WordDefaultStyl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center"/>
        <w:rPr>
          <w:rStyle w:val="iadne"/>
          <w:b/>
          <w:bCs/>
          <w:sz w:val="24"/>
          <w:szCs w:val="24"/>
          <w:u w:color="000000"/>
        </w:rPr>
      </w:pPr>
      <w:r>
        <w:rPr>
          <w:rStyle w:val="iadne"/>
          <w:b/>
          <w:bCs/>
          <w:sz w:val="24"/>
          <w:szCs w:val="24"/>
          <w:u w:color="000000"/>
        </w:rPr>
        <w:t>Článok V.</w:t>
      </w:r>
    </w:p>
    <w:p w:rsidR="00500DD7" w:rsidRDefault="00190263">
      <w:pPr>
        <w:pStyle w:val="WordDefaultStyl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center"/>
        <w:rPr>
          <w:rStyle w:val="iadne"/>
          <w:b/>
          <w:bCs/>
          <w:sz w:val="24"/>
          <w:szCs w:val="24"/>
          <w:u w:color="000000"/>
        </w:rPr>
      </w:pPr>
      <w:r>
        <w:rPr>
          <w:rStyle w:val="iadne"/>
          <w:b/>
          <w:bCs/>
          <w:sz w:val="24"/>
          <w:szCs w:val="24"/>
          <w:u w:color="000000"/>
        </w:rPr>
        <w:t>Vady tovaru, záruka za akosť a záručná doba</w:t>
      </w:r>
    </w:p>
    <w:p w:rsidR="00500DD7" w:rsidRDefault="00190263">
      <w:pPr>
        <w:pStyle w:val="WordDefaultStyle"/>
        <w:numPr>
          <w:ilvl w:val="1"/>
          <w:numId w:val="21"/>
        </w:numPr>
        <w:spacing w:before="120"/>
        <w:jc w:val="both"/>
        <w:rPr>
          <w:sz w:val="24"/>
          <w:szCs w:val="24"/>
          <w:u w:color="000000"/>
        </w:rPr>
      </w:pPr>
      <w:r>
        <w:rPr>
          <w:rStyle w:val="iadne"/>
          <w:sz w:val="24"/>
          <w:szCs w:val="24"/>
          <w:u w:color="000000"/>
        </w:rPr>
        <w:t>Vadou tovaru sa rozumie odchýlka v kvalite, rozsahu a parametroch tovaru, stanovených v tejto Zmluve, technických normách a právnych predpisoch.</w:t>
      </w:r>
    </w:p>
    <w:p w:rsidR="00500DD7" w:rsidRDefault="00190263">
      <w:pPr>
        <w:pStyle w:val="WordDefaultStyle"/>
        <w:numPr>
          <w:ilvl w:val="1"/>
          <w:numId w:val="21"/>
        </w:numPr>
        <w:spacing w:before="120"/>
        <w:jc w:val="both"/>
        <w:rPr>
          <w:sz w:val="24"/>
          <w:szCs w:val="24"/>
          <w:u w:color="000000"/>
        </w:rPr>
      </w:pPr>
      <w:r>
        <w:rPr>
          <w:rStyle w:val="iadne"/>
          <w:sz w:val="24"/>
          <w:szCs w:val="24"/>
          <w:u w:color="000000"/>
        </w:rPr>
        <w:t>Predávajúci sa zaväzuje, že tovar v čase odovzdania má a počas záručnej doby bude mať vlastnosti stanovené touto Zmluvou, technickými parametrami a právnymi normami.</w:t>
      </w:r>
    </w:p>
    <w:p w:rsidR="00500DD7" w:rsidRDefault="00190263">
      <w:pPr>
        <w:pStyle w:val="WordDefaultStyle"/>
        <w:numPr>
          <w:ilvl w:val="1"/>
          <w:numId w:val="22"/>
        </w:numPr>
        <w:spacing w:before="120"/>
        <w:jc w:val="both"/>
        <w:rPr>
          <w:sz w:val="24"/>
          <w:szCs w:val="24"/>
          <w:u w:color="000000"/>
        </w:rPr>
      </w:pPr>
      <w:r>
        <w:rPr>
          <w:rStyle w:val="iadne"/>
          <w:sz w:val="24"/>
          <w:szCs w:val="24"/>
          <w:u w:color="000000"/>
        </w:rPr>
        <w:t>Predávajúci zodpovedná za vady tovaru podľa § 422 a nasl. zákona č. 513/1991 Zb. Obchodného zákonníka v znení neskorších predpisov (ďalej len „Obchodný zákonník“) a preberá záruku za akosť tovaru podľa § 429 a nasl. Obchodného  zákonníka.</w:t>
      </w:r>
    </w:p>
    <w:p w:rsidR="00500DD7" w:rsidRDefault="00190263">
      <w:pPr>
        <w:pStyle w:val="WordDefaultStyle"/>
        <w:numPr>
          <w:ilvl w:val="1"/>
          <w:numId w:val="21"/>
        </w:numPr>
        <w:spacing w:before="120"/>
        <w:jc w:val="both"/>
        <w:rPr>
          <w:sz w:val="24"/>
          <w:szCs w:val="24"/>
          <w:u w:color="000000"/>
        </w:rPr>
      </w:pPr>
      <w:r>
        <w:rPr>
          <w:rStyle w:val="iadne"/>
          <w:sz w:val="24"/>
          <w:szCs w:val="24"/>
          <w:u w:color="000000"/>
        </w:rPr>
        <w:t>Záručná doba je 24 mesiacov a začína plynúť okamihom podľa čl. IV. ods. 9 Zmluvy, pokiaľ na záručnom liste alebo obale tovaru nie je vyznačená dlhšia doba podľa záručných podmienok výrobcu. V prípade oprávnenej reklamácie sa záručná doba predlžuje o čas, počas ktorého bola vada odstraňovaná.</w:t>
      </w:r>
    </w:p>
    <w:p w:rsidR="00500DD7" w:rsidRDefault="00190263">
      <w:pPr>
        <w:pStyle w:val="WordDefaultStyle"/>
        <w:numPr>
          <w:ilvl w:val="1"/>
          <w:numId w:val="21"/>
        </w:numPr>
        <w:spacing w:before="120"/>
        <w:jc w:val="both"/>
        <w:rPr>
          <w:sz w:val="24"/>
          <w:szCs w:val="24"/>
          <w:u w:color="000000"/>
        </w:rPr>
      </w:pPr>
      <w:r>
        <w:rPr>
          <w:rStyle w:val="iadne"/>
          <w:sz w:val="24"/>
          <w:szCs w:val="24"/>
          <w:u w:color="000000"/>
        </w:rPr>
        <w:t>V prípade vady zo záruky tovaru počas záručnej doby má Kupujúci právo na bezplatné odstránenie vád a Predávajúci povinnosť vady odstrániť na svoje náklady v lehote do 30 dní od uplatnenia reklamácie vady podľa bodu 6 tohto článku Zmluvy. Predávajúci nezodpovedá za vady, ktoré vznikli poškodením tovaru hrubou nedbanlivosťou Kupujúceho, jeho konaním v rozpore s inštrukciami ohľadne používania tovaru, používaním v rozpore s návodom na použitie, alebo neobvyklým spôsobom užívania tovaru.</w:t>
      </w:r>
    </w:p>
    <w:p w:rsidR="00500DD7" w:rsidRDefault="00190263">
      <w:pPr>
        <w:pStyle w:val="WordDefaultStyle"/>
        <w:numPr>
          <w:ilvl w:val="1"/>
          <w:numId w:val="21"/>
        </w:numPr>
        <w:spacing w:before="120"/>
        <w:jc w:val="both"/>
        <w:rPr>
          <w:sz w:val="24"/>
          <w:szCs w:val="24"/>
          <w:u w:color="000000"/>
        </w:rPr>
      </w:pPr>
      <w:r>
        <w:rPr>
          <w:rStyle w:val="iadne"/>
          <w:sz w:val="24"/>
          <w:szCs w:val="24"/>
          <w:u w:color="000000"/>
        </w:rPr>
        <w:t>Kupujúci sa zaväzuje, že reklamáciu vady zo záruky na tovare uplatní u Predávajúceho, bez zbytočného odkladu po jej zistení písomnou formou.</w:t>
      </w:r>
    </w:p>
    <w:p w:rsidR="00500DD7" w:rsidRDefault="00190263">
      <w:pPr>
        <w:pStyle w:val="WordDefaultStyle"/>
        <w:numPr>
          <w:ilvl w:val="1"/>
          <w:numId w:val="21"/>
        </w:numPr>
        <w:spacing w:before="120"/>
        <w:jc w:val="both"/>
        <w:rPr>
          <w:sz w:val="24"/>
          <w:szCs w:val="24"/>
          <w:u w:color="000000"/>
        </w:rPr>
      </w:pPr>
      <w:r>
        <w:rPr>
          <w:rStyle w:val="iadne"/>
          <w:sz w:val="24"/>
          <w:szCs w:val="24"/>
          <w:u w:color="000000"/>
        </w:rPr>
        <w:t>Postup pri reklamácii tovaru sa ďalej riadi záručnými podmienkami a príslušnými ustanoveniami Obchodného zákonníka a ďalších všeobecne záväzných právnych predpisov platných na území SR.</w:t>
      </w:r>
    </w:p>
    <w:p w:rsidR="00500DD7" w:rsidRDefault="00500DD7">
      <w:pPr>
        <w:pStyle w:val="WordDefaultStyl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Style w:val="iadne"/>
          <w:sz w:val="24"/>
          <w:szCs w:val="24"/>
          <w:u w:color="000000"/>
        </w:rPr>
      </w:pPr>
    </w:p>
    <w:p w:rsidR="00500DD7" w:rsidRDefault="0019026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center"/>
        <w:rPr>
          <w:rStyle w:val="iadne"/>
          <w:rFonts w:ascii="Times New Roman" w:eastAsia="Times New Roman" w:hAnsi="Times New Roman" w:cs="Times New Roman"/>
          <w:b/>
          <w:bCs/>
          <w:sz w:val="24"/>
          <w:szCs w:val="24"/>
        </w:rPr>
      </w:pPr>
      <w:r>
        <w:rPr>
          <w:rStyle w:val="iadne"/>
          <w:rFonts w:ascii="Times New Roman" w:hAnsi="Times New Roman"/>
          <w:b/>
          <w:bCs/>
          <w:sz w:val="24"/>
          <w:szCs w:val="24"/>
        </w:rPr>
        <w:t>Článok VI.</w:t>
      </w:r>
    </w:p>
    <w:p w:rsidR="00500DD7" w:rsidRDefault="0019026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center"/>
        <w:rPr>
          <w:rStyle w:val="iadne"/>
          <w:rFonts w:ascii="Times New Roman" w:eastAsia="Times New Roman" w:hAnsi="Times New Roman" w:cs="Times New Roman"/>
          <w:b/>
          <w:bCs/>
          <w:sz w:val="24"/>
          <w:szCs w:val="24"/>
        </w:rPr>
      </w:pPr>
      <w:r>
        <w:rPr>
          <w:rStyle w:val="iadne"/>
          <w:rFonts w:ascii="Times New Roman" w:hAnsi="Times New Roman"/>
          <w:b/>
          <w:bCs/>
          <w:sz w:val="24"/>
          <w:szCs w:val="24"/>
        </w:rPr>
        <w:t>Zmluvné pokuty a úroky z omeškania</w:t>
      </w:r>
    </w:p>
    <w:p w:rsidR="00500DD7" w:rsidRDefault="00190263">
      <w:pPr>
        <w:pStyle w:val="WordDefaultStyle"/>
        <w:numPr>
          <w:ilvl w:val="1"/>
          <w:numId w:val="24"/>
        </w:numPr>
        <w:spacing w:before="120"/>
        <w:jc w:val="both"/>
        <w:rPr>
          <w:sz w:val="24"/>
          <w:szCs w:val="24"/>
          <w:u w:color="000000"/>
        </w:rPr>
      </w:pPr>
      <w:r>
        <w:rPr>
          <w:rStyle w:val="iadne"/>
          <w:sz w:val="24"/>
          <w:szCs w:val="24"/>
          <w:u w:color="000000"/>
        </w:rPr>
        <w:t>Pre prípad nedodržania podmienok tejto Zmluvy dohodli Zmluvné strany nasledovné zmluvné pokuty a úroky z omeškania:</w:t>
      </w:r>
    </w:p>
    <w:p w:rsidR="00500DD7" w:rsidRDefault="00190263">
      <w:pPr>
        <w:pStyle w:val="WordDefaultStyle"/>
        <w:numPr>
          <w:ilvl w:val="0"/>
          <w:numId w:val="26"/>
        </w:numPr>
        <w:spacing w:before="120"/>
        <w:jc w:val="both"/>
        <w:rPr>
          <w:sz w:val="24"/>
          <w:szCs w:val="24"/>
          <w:u w:color="000000"/>
        </w:rPr>
      </w:pPr>
      <w:r>
        <w:rPr>
          <w:rStyle w:val="iadne"/>
          <w:sz w:val="24"/>
          <w:szCs w:val="24"/>
          <w:u w:color="000000"/>
        </w:rPr>
        <w:t>za omeškanie Predávajúceho s dodaním tovaru je Kupujúci oprávnený uplatniť si zmluvnú pokutu vo výške 0,05% z ceny tovaru za každý aj začatý deň omeškania,</w:t>
      </w:r>
    </w:p>
    <w:p w:rsidR="00500DD7" w:rsidRDefault="00190263">
      <w:pPr>
        <w:pStyle w:val="WordDefaultStyle"/>
        <w:numPr>
          <w:ilvl w:val="0"/>
          <w:numId w:val="26"/>
        </w:numPr>
        <w:spacing w:before="120"/>
        <w:jc w:val="both"/>
        <w:rPr>
          <w:sz w:val="24"/>
          <w:szCs w:val="24"/>
          <w:u w:color="000000"/>
        </w:rPr>
      </w:pPr>
      <w:r>
        <w:rPr>
          <w:rStyle w:val="iadne"/>
          <w:sz w:val="24"/>
          <w:szCs w:val="24"/>
          <w:u w:color="000000"/>
        </w:rPr>
        <w:t>za omeškanie Predávajúceho s odstránením vady tovaru je Kupujúci oprávnený uplatniť si zmluvnú pokutu vo výške 0,05% z ceny vadného tovaru,</w:t>
      </w:r>
    </w:p>
    <w:p w:rsidR="00500DD7" w:rsidRDefault="00190263">
      <w:pPr>
        <w:pStyle w:val="WordDefaultStyle"/>
        <w:numPr>
          <w:ilvl w:val="0"/>
          <w:numId w:val="26"/>
        </w:numPr>
        <w:spacing w:before="120"/>
        <w:jc w:val="both"/>
        <w:rPr>
          <w:sz w:val="24"/>
          <w:szCs w:val="24"/>
          <w:u w:color="000000"/>
        </w:rPr>
      </w:pPr>
      <w:r>
        <w:rPr>
          <w:rStyle w:val="iadne"/>
          <w:sz w:val="24"/>
          <w:szCs w:val="24"/>
          <w:u w:color="000000"/>
        </w:rPr>
        <w:t>za omeškanie Kupujúceho so zaplatením kúpnej ceny je Predávajúci oprávnený uplatniť si zákonný úrok z omeškania z nezaplatenej ceny za každý aj začatý deň omeškania.</w:t>
      </w:r>
    </w:p>
    <w:p w:rsidR="00500DD7" w:rsidRDefault="00190263">
      <w:pPr>
        <w:pStyle w:val="WordDefaultStyle"/>
        <w:numPr>
          <w:ilvl w:val="1"/>
          <w:numId w:val="27"/>
        </w:numPr>
        <w:spacing w:before="120"/>
        <w:jc w:val="both"/>
        <w:rPr>
          <w:sz w:val="24"/>
          <w:szCs w:val="24"/>
          <w:u w:color="000000"/>
        </w:rPr>
      </w:pPr>
      <w:r>
        <w:rPr>
          <w:rStyle w:val="iadne"/>
          <w:sz w:val="24"/>
          <w:szCs w:val="24"/>
          <w:u w:color="000000"/>
        </w:rPr>
        <w:t>Zaplatením zmluvnej pokuty Predávajúcim nezaniká nárok Kupujúceho na prípadnú náhradu škody, ktorá vznikla v príčinnej súvislosti s porušením zmluvnej povinnosti, za ktorú je uplatňovaná zmluvná pokuta.</w:t>
      </w:r>
    </w:p>
    <w:p w:rsidR="00500DD7" w:rsidRDefault="00190263">
      <w:pPr>
        <w:pStyle w:val="WordDefaultStyle"/>
        <w:numPr>
          <w:ilvl w:val="1"/>
          <w:numId w:val="24"/>
        </w:numPr>
        <w:spacing w:before="120"/>
        <w:jc w:val="both"/>
        <w:rPr>
          <w:sz w:val="24"/>
          <w:szCs w:val="24"/>
          <w:u w:color="000000"/>
        </w:rPr>
      </w:pPr>
      <w:r>
        <w:rPr>
          <w:rStyle w:val="iadne"/>
          <w:sz w:val="24"/>
          <w:szCs w:val="24"/>
          <w:u w:color="000000"/>
        </w:rPr>
        <w:t>Nárok na zmluvnú pokutu a úrok z omeškania nevzniká vtedy, ak sa preukáže, že omeškanie je spôsobené okolnosťami vylučujúcimi zodpovednosť (vyššia moc).</w:t>
      </w:r>
    </w:p>
    <w:p w:rsidR="00500DD7" w:rsidRDefault="00190263">
      <w:pPr>
        <w:pStyle w:val="WordDefaultStyle"/>
        <w:numPr>
          <w:ilvl w:val="1"/>
          <w:numId w:val="24"/>
        </w:numPr>
        <w:spacing w:before="120"/>
        <w:jc w:val="both"/>
        <w:rPr>
          <w:sz w:val="24"/>
          <w:szCs w:val="24"/>
          <w:u w:color="000000"/>
        </w:rPr>
      </w:pPr>
      <w:r>
        <w:rPr>
          <w:rStyle w:val="iadne"/>
          <w:sz w:val="24"/>
          <w:szCs w:val="24"/>
          <w:u w:color="000000"/>
        </w:rPr>
        <w:t>Zmluvnú pokutu zaplatí povinná Zmluvná strana oprávnenej Zmluvnej strane v lehote 30 dní odo dňa doručenia faktúry povinnej Zmluvnej strane.</w:t>
      </w:r>
    </w:p>
    <w:p w:rsidR="00500DD7" w:rsidRDefault="00500DD7">
      <w:pPr>
        <w:pStyle w:val="WordDefaultStyl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Style w:val="iadne"/>
          <w:sz w:val="24"/>
          <w:szCs w:val="24"/>
          <w:u w:color="000000"/>
        </w:rPr>
      </w:pPr>
    </w:p>
    <w:p w:rsidR="00500DD7" w:rsidRDefault="0019026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center"/>
        <w:rPr>
          <w:rStyle w:val="iadne"/>
          <w:rFonts w:ascii="Times New Roman" w:eastAsia="Times New Roman" w:hAnsi="Times New Roman" w:cs="Times New Roman"/>
          <w:b/>
          <w:bCs/>
          <w:sz w:val="24"/>
          <w:szCs w:val="24"/>
        </w:rPr>
      </w:pPr>
      <w:r>
        <w:rPr>
          <w:rStyle w:val="iadne"/>
          <w:rFonts w:ascii="Times New Roman" w:hAnsi="Times New Roman"/>
          <w:b/>
          <w:bCs/>
          <w:sz w:val="24"/>
          <w:szCs w:val="24"/>
        </w:rPr>
        <w:t>Článok VII.</w:t>
      </w:r>
    </w:p>
    <w:p w:rsidR="00500DD7" w:rsidRDefault="0019026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center"/>
        <w:rPr>
          <w:rStyle w:val="iadne"/>
          <w:rFonts w:ascii="Times New Roman" w:eastAsia="Times New Roman" w:hAnsi="Times New Roman" w:cs="Times New Roman"/>
          <w:b/>
          <w:bCs/>
          <w:sz w:val="24"/>
          <w:szCs w:val="24"/>
        </w:rPr>
      </w:pPr>
      <w:r>
        <w:rPr>
          <w:rStyle w:val="iadne"/>
          <w:rFonts w:ascii="Times New Roman" w:hAnsi="Times New Roman"/>
          <w:b/>
          <w:bCs/>
          <w:sz w:val="24"/>
          <w:szCs w:val="24"/>
        </w:rPr>
        <w:t>Doručovanie</w:t>
      </w:r>
    </w:p>
    <w:p w:rsidR="00500DD7" w:rsidRDefault="00190263">
      <w:pPr>
        <w:pStyle w:val="WordDefaultStyle"/>
        <w:numPr>
          <w:ilvl w:val="1"/>
          <w:numId w:val="29"/>
        </w:numPr>
        <w:spacing w:before="120"/>
        <w:jc w:val="both"/>
        <w:rPr>
          <w:sz w:val="24"/>
          <w:szCs w:val="24"/>
          <w:u w:color="000000"/>
        </w:rPr>
      </w:pPr>
      <w:r>
        <w:rPr>
          <w:rStyle w:val="iadne"/>
          <w:sz w:val="24"/>
          <w:szCs w:val="24"/>
          <w:u w:color="000000"/>
        </w:rPr>
        <w:t>Všetky písomnosti týkajúce sa právnych vzťahov založených medzi Zmluvnými stranami touto Zmluvou sa doručujú:</w:t>
      </w:r>
    </w:p>
    <w:p w:rsidR="00500DD7" w:rsidRDefault="00190263">
      <w:pPr>
        <w:pStyle w:val="Predvolen"/>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567"/>
        <w:rPr>
          <w:rFonts w:ascii="Times New Roman" w:eastAsia="Times New Roman" w:hAnsi="Times New Roman" w:cs="Times New Roman"/>
          <w:sz w:val="24"/>
          <w:szCs w:val="24"/>
          <w:u w:color="000000"/>
        </w:rPr>
      </w:pPr>
      <w:r>
        <w:rPr>
          <w:rStyle w:val="iadne"/>
          <w:rFonts w:ascii="Times New Roman" w:hAnsi="Times New Roman"/>
          <w:sz w:val="24"/>
          <w:szCs w:val="24"/>
          <w:u w:color="000000"/>
        </w:rPr>
        <w:t>- doporučene na adresu sídla Zmluvných strán uvedených v záhlaví Zmluvy poštou,</w:t>
      </w:r>
    </w:p>
    <w:p w:rsidR="00500DD7" w:rsidRDefault="00190263">
      <w:pPr>
        <w:pStyle w:val="Predvolen"/>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567"/>
        <w:rPr>
          <w:rFonts w:ascii="Times New Roman" w:eastAsia="Times New Roman" w:hAnsi="Times New Roman" w:cs="Times New Roman"/>
          <w:sz w:val="24"/>
          <w:szCs w:val="24"/>
          <w:u w:color="000000"/>
        </w:rPr>
      </w:pPr>
      <w:r>
        <w:rPr>
          <w:rStyle w:val="iadne"/>
          <w:rFonts w:ascii="Times New Roman" w:hAnsi="Times New Roman"/>
          <w:sz w:val="24"/>
          <w:szCs w:val="24"/>
          <w:u w:color="000000"/>
        </w:rPr>
        <w:t>- treťou osobou oprávnenou doručovať zásielky,</w:t>
      </w:r>
    </w:p>
    <w:p w:rsidR="00500DD7" w:rsidRDefault="00190263">
      <w:pPr>
        <w:pStyle w:val="Predvolen"/>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567"/>
        <w:rPr>
          <w:rFonts w:ascii="Times New Roman" w:eastAsia="Times New Roman" w:hAnsi="Times New Roman" w:cs="Times New Roman"/>
          <w:sz w:val="24"/>
          <w:szCs w:val="24"/>
          <w:u w:color="000000"/>
        </w:rPr>
      </w:pPr>
      <w:r>
        <w:rPr>
          <w:rStyle w:val="iadne"/>
          <w:rFonts w:ascii="Times New Roman" w:hAnsi="Times New Roman"/>
          <w:sz w:val="24"/>
          <w:szCs w:val="24"/>
          <w:u w:color="000000"/>
        </w:rPr>
        <w:t>- osobne.</w:t>
      </w:r>
    </w:p>
    <w:p w:rsidR="00500DD7" w:rsidRDefault="00190263">
      <w:pPr>
        <w:pStyle w:val="WordDefaultStyle"/>
        <w:numPr>
          <w:ilvl w:val="1"/>
          <w:numId w:val="29"/>
        </w:numPr>
        <w:spacing w:before="120"/>
        <w:jc w:val="both"/>
        <w:rPr>
          <w:sz w:val="24"/>
          <w:szCs w:val="24"/>
          <w:u w:color="000000"/>
        </w:rPr>
      </w:pPr>
      <w:r>
        <w:rPr>
          <w:rStyle w:val="iadne"/>
          <w:sz w:val="24"/>
          <w:szCs w:val="24"/>
          <w:u w:color="000000"/>
        </w:rPr>
        <w:t>Každá Zmluvná strana je povinná oznámiť druhej Zmluvnej strane každú zmenu svojho sídla podľa zásad uvedených v tomto článku do troch dní odo dňa zmeny sídla.</w:t>
      </w:r>
    </w:p>
    <w:p w:rsidR="00500DD7" w:rsidRDefault="00190263">
      <w:pPr>
        <w:pStyle w:val="WordDefaultStyle"/>
        <w:numPr>
          <w:ilvl w:val="1"/>
          <w:numId w:val="29"/>
        </w:numPr>
        <w:spacing w:before="120"/>
        <w:jc w:val="both"/>
        <w:rPr>
          <w:sz w:val="24"/>
          <w:szCs w:val="24"/>
          <w:u w:color="000000"/>
        </w:rPr>
      </w:pPr>
      <w:r>
        <w:rPr>
          <w:rStyle w:val="iadne"/>
          <w:sz w:val="24"/>
          <w:szCs w:val="24"/>
          <w:u w:color="000000"/>
        </w:rPr>
        <w:t>Ak adresát neprevezme písomnosť na adrese uvedenej v záhlaví tejto Zmluvy, je Odosielateľ povinný opakovane doručiť písomnosť na adresu druhej Zmluvnej strany zapísanú v obchodnom registri alebo inom registri, v ktorom je Zmluvná strana evidovaná zo zákona.</w:t>
      </w:r>
    </w:p>
    <w:p w:rsidR="00500DD7" w:rsidRDefault="00190263">
      <w:pPr>
        <w:pStyle w:val="WordDefaultStyle"/>
        <w:numPr>
          <w:ilvl w:val="1"/>
          <w:numId w:val="29"/>
        </w:numPr>
        <w:spacing w:before="120"/>
        <w:jc w:val="both"/>
        <w:rPr>
          <w:sz w:val="24"/>
          <w:szCs w:val="24"/>
          <w:u w:color="000000"/>
        </w:rPr>
      </w:pPr>
      <w:r>
        <w:rPr>
          <w:rStyle w:val="iadne"/>
          <w:sz w:val="24"/>
          <w:szCs w:val="24"/>
          <w:u w:color="000000"/>
        </w:rPr>
        <w:t>Ak adresát neprevezme písomnosť na adrese uvedenej v tejto Zmluve, ani na adrese zapísanej v obchodnom alebo inom registri, považuje sa písomnosť v deň jej odoslania za doručenú a to aj vtedy, ak sa adresát o tom nedozvie, alebo dňom v ktorom adresát odmietol zásielku prevziať. Všetky právne účinky doručovaných písomností nastanú v tomto prípade dňom, ktorým sa písomnosť považuje za doručenú. Písomnosť doručovaná osobne sa považuje za doručenú dňom, kedy adresát písomnosť prevzal alebo dňom, kedy odmietol písomnosť prevziať.</w:t>
      </w:r>
    </w:p>
    <w:p w:rsidR="00500DD7" w:rsidRDefault="00500DD7">
      <w:pPr>
        <w:pStyle w:val="WordDefaultStyl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Style w:val="iadne"/>
          <w:sz w:val="24"/>
          <w:szCs w:val="24"/>
          <w:u w:color="000000"/>
        </w:rPr>
      </w:pPr>
    </w:p>
    <w:p w:rsidR="00500DD7" w:rsidRDefault="0019026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center"/>
        <w:rPr>
          <w:rStyle w:val="iadne"/>
          <w:rFonts w:ascii="Times New Roman" w:eastAsia="Times New Roman" w:hAnsi="Times New Roman" w:cs="Times New Roman"/>
          <w:b/>
          <w:bCs/>
          <w:sz w:val="24"/>
          <w:szCs w:val="24"/>
        </w:rPr>
      </w:pPr>
      <w:r>
        <w:rPr>
          <w:rStyle w:val="iadne"/>
          <w:rFonts w:ascii="Times New Roman" w:hAnsi="Times New Roman"/>
          <w:b/>
          <w:bCs/>
          <w:sz w:val="24"/>
          <w:szCs w:val="24"/>
        </w:rPr>
        <w:t>Článok VIII.</w:t>
      </w:r>
    </w:p>
    <w:p w:rsidR="00500DD7" w:rsidRDefault="0019026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center"/>
        <w:rPr>
          <w:rStyle w:val="iadne"/>
          <w:rFonts w:ascii="Times New Roman" w:eastAsia="Times New Roman" w:hAnsi="Times New Roman" w:cs="Times New Roman"/>
          <w:b/>
          <w:bCs/>
          <w:sz w:val="24"/>
          <w:szCs w:val="24"/>
        </w:rPr>
      </w:pPr>
      <w:r>
        <w:rPr>
          <w:rStyle w:val="iadne"/>
          <w:rFonts w:ascii="Times New Roman" w:hAnsi="Times New Roman"/>
          <w:b/>
          <w:bCs/>
          <w:sz w:val="24"/>
          <w:szCs w:val="24"/>
        </w:rPr>
        <w:t>Zmena a zánik zmluvy</w:t>
      </w:r>
    </w:p>
    <w:p w:rsidR="00500DD7" w:rsidRDefault="00500DD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center"/>
        <w:rPr>
          <w:rStyle w:val="iadne"/>
          <w:rFonts w:ascii="Times New Roman" w:eastAsia="Times New Roman" w:hAnsi="Times New Roman" w:cs="Times New Roman"/>
          <w:b/>
          <w:bCs/>
          <w:sz w:val="24"/>
          <w:szCs w:val="24"/>
        </w:rPr>
      </w:pPr>
    </w:p>
    <w:p w:rsidR="00500DD7" w:rsidRDefault="00190263">
      <w:pPr>
        <w:pStyle w:val="Predvolen"/>
        <w:numPr>
          <w:ilvl w:val="1"/>
          <w:numId w:val="31"/>
        </w:numPr>
        <w:rPr>
          <w:rFonts w:ascii="Times New Roman" w:hAnsi="Times New Roman"/>
          <w:sz w:val="24"/>
          <w:szCs w:val="24"/>
          <w:u w:color="000000"/>
        </w:rPr>
      </w:pPr>
      <w:r>
        <w:rPr>
          <w:rStyle w:val="iadne"/>
          <w:rFonts w:ascii="Times New Roman" w:hAnsi="Times New Roman"/>
          <w:sz w:val="24"/>
          <w:szCs w:val="24"/>
          <w:u w:color="000000"/>
        </w:rPr>
        <w:t>Táto Zmluva sa uzatvára na dobu určitú, t.j. do splnenia všetkých záväzkov Zmluvných strán.</w:t>
      </w:r>
    </w:p>
    <w:p w:rsidR="00500DD7" w:rsidRDefault="00190263">
      <w:pPr>
        <w:pStyle w:val="WordDefaultStyle"/>
        <w:numPr>
          <w:ilvl w:val="1"/>
          <w:numId w:val="32"/>
        </w:numPr>
        <w:spacing w:before="120"/>
        <w:jc w:val="both"/>
        <w:rPr>
          <w:sz w:val="24"/>
          <w:szCs w:val="24"/>
          <w:u w:color="000000"/>
        </w:rPr>
      </w:pPr>
      <w:r>
        <w:rPr>
          <w:rStyle w:val="iadne"/>
          <w:sz w:val="24"/>
          <w:szCs w:val="24"/>
          <w:u w:color="000000"/>
        </w:rPr>
        <w:t>Túto Zmluvu možno meniť alebo ju dopĺňať iba písomnými a očíslovanými dodatkami k tejto Zmluve, podpísanými obidvomi Zmluvnými stranami.</w:t>
      </w:r>
    </w:p>
    <w:p w:rsidR="00500DD7" w:rsidRDefault="00190263">
      <w:pPr>
        <w:pStyle w:val="WordDefaultStyle"/>
        <w:numPr>
          <w:ilvl w:val="1"/>
          <w:numId w:val="32"/>
        </w:numPr>
        <w:spacing w:before="120"/>
        <w:jc w:val="both"/>
        <w:rPr>
          <w:sz w:val="24"/>
          <w:szCs w:val="24"/>
          <w:u w:color="000000"/>
        </w:rPr>
      </w:pPr>
      <w:r>
        <w:rPr>
          <w:rStyle w:val="iadne"/>
          <w:sz w:val="24"/>
          <w:szCs w:val="24"/>
          <w:u w:color="000000"/>
        </w:rPr>
        <w:t>Zmluva zaniká:</w:t>
      </w:r>
    </w:p>
    <w:p w:rsidR="00500DD7" w:rsidRDefault="00190263">
      <w:pPr>
        <w:pStyle w:val="WordDefaultStyle"/>
        <w:numPr>
          <w:ilvl w:val="0"/>
          <w:numId w:val="34"/>
        </w:numPr>
        <w:spacing w:before="120"/>
        <w:jc w:val="both"/>
        <w:rPr>
          <w:sz w:val="24"/>
          <w:szCs w:val="24"/>
          <w:u w:color="000000"/>
        </w:rPr>
      </w:pPr>
      <w:r>
        <w:rPr>
          <w:rStyle w:val="iadne"/>
          <w:sz w:val="24"/>
          <w:szCs w:val="24"/>
          <w:u w:color="000000"/>
        </w:rPr>
        <w:t>uplynutím doby uvedenej v článku VIII. ods. 1 tejto Zmluvy,</w:t>
      </w:r>
    </w:p>
    <w:p w:rsidR="00500DD7" w:rsidRDefault="00190263">
      <w:pPr>
        <w:pStyle w:val="WordDefaultStyle"/>
        <w:numPr>
          <w:ilvl w:val="0"/>
          <w:numId w:val="34"/>
        </w:numPr>
        <w:spacing w:before="120"/>
        <w:jc w:val="both"/>
        <w:rPr>
          <w:sz w:val="24"/>
          <w:szCs w:val="24"/>
          <w:u w:color="000000"/>
        </w:rPr>
      </w:pPr>
      <w:r>
        <w:rPr>
          <w:rStyle w:val="iadne"/>
          <w:sz w:val="24"/>
          <w:szCs w:val="24"/>
          <w:u w:color="000000"/>
        </w:rPr>
        <w:t>na základe písomnej dohody Zmluvných strán; dohoda musí mať písomnú formu a musí byť podpísaná obidvomi Zmluvnými stranami,</w:t>
      </w:r>
    </w:p>
    <w:p w:rsidR="00500DD7" w:rsidRDefault="00190263">
      <w:pPr>
        <w:pStyle w:val="WordDefaultStyle"/>
        <w:numPr>
          <w:ilvl w:val="0"/>
          <w:numId w:val="34"/>
        </w:numPr>
        <w:spacing w:before="120"/>
        <w:jc w:val="both"/>
        <w:rPr>
          <w:sz w:val="24"/>
          <w:szCs w:val="24"/>
          <w:u w:color="000000"/>
        </w:rPr>
      </w:pPr>
      <w:r>
        <w:rPr>
          <w:rStyle w:val="iadne"/>
          <w:sz w:val="24"/>
          <w:szCs w:val="24"/>
          <w:u w:color="000000"/>
        </w:rPr>
        <w:t>písomným odstúpením od Zmluvy v prípade podstatného porušenia Zmluvy. 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 uvedenú v záhlaví tejto Zmluvy.</w:t>
      </w:r>
    </w:p>
    <w:p w:rsidR="00500DD7" w:rsidRDefault="00190263">
      <w:pPr>
        <w:pStyle w:val="WordDefaultStyle"/>
        <w:numPr>
          <w:ilvl w:val="1"/>
          <w:numId w:val="35"/>
        </w:numPr>
        <w:spacing w:before="120"/>
        <w:jc w:val="both"/>
        <w:rPr>
          <w:sz w:val="24"/>
          <w:szCs w:val="24"/>
          <w:u w:color="000000"/>
        </w:rPr>
      </w:pPr>
      <w:r>
        <w:rPr>
          <w:rStyle w:val="iadne"/>
          <w:sz w:val="24"/>
          <w:szCs w:val="24"/>
          <w:u w:color="000000"/>
        </w:rPr>
        <w:t>Za podstatné porušenie Zmluvy sa považuje:</w:t>
      </w:r>
    </w:p>
    <w:p w:rsidR="00500DD7" w:rsidRDefault="00190263">
      <w:pPr>
        <w:pStyle w:val="WordDefaultStyle"/>
        <w:numPr>
          <w:ilvl w:val="0"/>
          <w:numId w:val="37"/>
        </w:numPr>
        <w:spacing w:before="120"/>
        <w:jc w:val="both"/>
        <w:rPr>
          <w:sz w:val="24"/>
          <w:szCs w:val="24"/>
          <w:u w:color="000000"/>
        </w:rPr>
      </w:pPr>
      <w:r>
        <w:rPr>
          <w:rStyle w:val="iadne"/>
          <w:sz w:val="24"/>
          <w:szCs w:val="24"/>
          <w:u w:color="000000"/>
        </w:rPr>
        <w:t>omeškanie Predávajúceho s dodaním tovaru oproti dohodnutému termínu podľa článku IV. ods. 3 tejto Zmluvy, o viac ako 3 dni bez uvedenia dôvodu, ktorý by omeškanie ospravedlňoval (vyššia moc),</w:t>
      </w:r>
    </w:p>
    <w:p w:rsidR="00500DD7" w:rsidRDefault="00190263">
      <w:pPr>
        <w:pStyle w:val="WordDefaultStyle"/>
        <w:numPr>
          <w:ilvl w:val="0"/>
          <w:numId w:val="37"/>
        </w:numPr>
        <w:spacing w:before="120"/>
        <w:jc w:val="both"/>
        <w:rPr>
          <w:sz w:val="24"/>
          <w:szCs w:val="24"/>
          <w:u w:color="000000"/>
        </w:rPr>
      </w:pPr>
      <w:r>
        <w:rPr>
          <w:rStyle w:val="iadne"/>
          <w:sz w:val="24"/>
          <w:szCs w:val="24"/>
          <w:u w:color="000000"/>
        </w:rPr>
        <w:t>ak Predávajúci dodá Kupujúcemu tovar takých parametrov, ktoré sú v rozpore s touto Zmluvou,</w:t>
      </w:r>
    </w:p>
    <w:p w:rsidR="00500DD7" w:rsidRDefault="00190263">
      <w:pPr>
        <w:pStyle w:val="WordDefaultStyle"/>
        <w:numPr>
          <w:ilvl w:val="0"/>
          <w:numId w:val="37"/>
        </w:numPr>
        <w:spacing w:before="120"/>
        <w:jc w:val="both"/>
        <w:rPr>
          <w:sz w:val="24"/>
          <w:szCs w:val="24"/>
          <w:u w:color="000000"/>
        </w:rPr>
      </w:pPr>
      <w:r>
        <w:rPr>
          <w:rStyle w:val="iadne"/>
          <w:sz w:val="24"/>
          <w:szCs w:val="24"/>
          <w:u w:color="000000"/>
        </w:rPr>
        <w:t>ak je Kupujúci v omeškaní so zaplatením faktúry o viac ako 60 dní.</w:t>
      </w:r>
    </w:p>
    <w:p w:rsidR="00500DD7" w:rsidRDefault="00190263">
      <w:pPr>
        <w:pStyle w:val="WordDefaultStyle"/>
        <w:numPr>
          <w:ilvl w:val="1"/>
          <w:numId w:val="38"/>
        </w:numPr>
        <w:spacing w:before="120"/>
        <w:jc w:val="both"/>
        <w:rPr>
          <w:sz w:val="24"/>
          <w:szCs w:val="24"/>
          <w:u w:color="000000"/>
        </w:rPr>
      </w:pPr>
      <w:r>
        <w:rPr>
          <w:rStyle w:val="iadne"/>
          <w:sz w:val="24"/>
          <w:szCs w:val="24"/>
          <w:u w:color="000000"/>
        </w:rPr>
        <w:t>Odstúpenie od Zmluvy má následky stanovené príslušnými ustanoveniami Obchodného zákonníka, pokiaľ sa Zmluvné strany nedohodnú inak.</w:t>
      </w:r>
    </w:p>
    <w:p w:rsidR="00500DD7" w:rsidRDefault="00190263">
      <w:pPr>
        <w:pStyle w:val="WordDefaultStyle"/>
        <w:numPr>
          <w:ilvl w:val="1"/>
          <w:numId w:val="32"/>
        </w:numPr>
        <w:spacing w:before="120"/>
        <w:jc w:val="both"/>
        <w:rPr>
          <w:sz w:val="24"/>
          <w:szCs w:val="24"/>
          <w:u w:color="000000"/>
        </w:rPr>
      </w:pPr>
      <w:r>
        <w:rPr>
          <w:rStyle w:val="iadne"/>
          <w:sz w:val="24"/>
          <w:szCs w:val="24"/>
          <w:u w:color="000000"/>
        </w:rPr>
        <w:t>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tejto povinnosti za nesplnenie dodania tovaru trvá po dobu pôsobenia vyššej moci, najviac však dva mesiace. Po uplynutí tejto doby sa Zmluvné strany dohodnú o ďalšom postupe. Ak nedôjde k dohode, má Zmluvná strana, ktorá sa odvolala na okolnosti vylučujúce zodpovednosť, právo odstúpiť od Zmluvy. Účinky odstúpenia nastanú dňom doručenia oznámenia o odstúpení druhej Zmluvnej strane.</w:t>
      </w:r>
    </w:p>
    <w:p w:rsidR="00500DD7" w:rsidRDefault="00500DD7">
      <w:pPr>
        <w:pStyle w:val="WordDefaultStyl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Style w:val="iadne"/>
          <w:sz w:val="24"/>
          <w:szCs w:val="24"/>
          <w:u w:color="000000"/>
        </w:rPr>
      </w:pPr>
    </w:p>
    <w:p w:rsidR="00500DD7" w:rsidRDefault="00500DD7">
      <w:pPr>
        <w:pStyle w:val="WordDefaultStyl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Style w:val="iadne"/>
          <w:sz w:val="24"/>
          <w:szCs w:val="24"/>
          <w:u w:color="000000"/>
        </w:rPr>
      </w:pPr>
    </w:p>
    <w:p w:rsidR="00500DD7" w:rsidRDefault="00500DD7">
      <w:pPr>
        <w:pStyle w:val="WordDefaultStyl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Style w:val="iadne"/>
          <w:sz w:val="24"/>
          <w:szCs w:val="24"/>
          <w:u w:color="000000"/>
        </w:rPr>
      </w:pPr>
    </w:p>
    <w:p w:rsidR="00500DD7" w:rsidRDefault="0019026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center"/>
        <w:rPr>
          <w:rStyle w:val="iadne"/>
          <w:rFonts w:ascii="Times New Roman" w:eastAsia="Times New Roman" w:hAnsi="Times New Roman" w:cs="Times New Roman"/>
          <w:b/>
          <w:bCs/>
          <w:sz w:val="24"/>
          <w:szCs w:val="24"/>
        </w:rPr>
      </w:pPr>
      <w:r>
        <w:rPr>
          <w:rStyle w:val="iadne"/>
          <w:rFonts w:ascii="Times New Roman" w:hAnsi="Times New Roman"/>
          <w:b/>
          <w:bCs/>
          <w:sz w:val="24"/>
          <w:szCs w:val="24"/>
        </w:rPr>
        <w:t>Článok IX.</w:t>
      </w:r>
    </w:p>
    <w:p w:rsidR="00500DD7" w:rsidRDefault="0019026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center"/>
        <w:rPr>
          <w:rStyle w:val="iadne"/>
          <w:rFonts w:ascii="Times New Roman" w:eastAsia="Times New Roman" w:hAnsi="Times New Roman" w:cs="Times New Roman"/>
          <w:b/>
          <w:bCs/>
          <w:sz w:val="24"/>
          <w:szCs w:val="24"/>
        </w:rPr>
      </w:pPr>
      <w:r>
        <w:rPr>
          <w:rStyle w:val="iadne"/>
          <w:rFonts w:ascii="Times New Roman" w:hAnsi="Times New Roman"/>
          <w:b/>
          <w:bCs/>
          <w:sz w:val="24"/>
          <w:szCs w:val="24"/>
        </w:rPr>
        <w:t>Záverečné ustanovenia</w:t>
      </w:r>
    </w:p>
    <w:p w:rsidR="00500DD7" w:rsidRDefault="00190263">
      <w:pPr>
        <w:pStyle w:val="WordDefaultStyle"/>
        <w:numPr>
          <w:ilvl w:val="1"/>
          <w:numId w:val="40"/>
        </w:numPr>
        <w:spacing w:before="120"/>
        <w:jc w:val="both"/>
        <w:rPr>
          <w:sz w:val="24"/>
          <w:szCs w:val="24"/>
          <w:u w:color="000000"/>
        </w:rPr>
      </w:pPr>
      <w:r>
        <w:rPr>
          <w:rStyle w:val="iadne"/>
          <w:sz w:val="24"/>
          <w:szCs w:val="24"/>
          <w:u w:color="000000"/>
        </w:rPr>
        <w:t>Táto Zmluva sa vyhotovuje v štyroch rovnopisoch, z ktorých po podpísaní obdrží každá Zmluvná strana dve vyhotovenia.</w:t>
      </w:r>
    </w:p>
    <w:p w:rsidR="00500DD7" w:rsidRDefault="00190263">
      <w:pPr>
        <w:pStyle w:val="WordDefaultStyle"/>
        <w:numPr>
          <w:ilvl w:val="1"/>
          <w:numId w:val="40"/>
        </w:numPr>
        <w:spacing w:before="120"/>
        <w:jc w:val="both"/>
        <w:rPr>
          <w:sz w:val="24"/>
          <w:szCs w:val="24"/>
          <w:u w:color="000000"/>
        </w:rPr>
      </w:pPr>
      <w:r>
        <w:rPr>
          <w:rStyle w:val="iadne"/>
          <w:sz w:val="24"/>
          <w:szCs w:val="24"/>
          <w:u w:color="000000"/>
        </w:rPr>
        <w:t>Pokiaľ nie je v tejto Zmluve dohodnuté inak, riadia sa práva a povinnosti Zmluvných strán podľa Obchodného zákonníka, predovšetkým ustanoveniami o kúpnej zmluve.</w:t>
      </w:r>
    </w:p>
    <w:p w:rsidR="00500DD7" w:rsidRDefault="00190263">
      <w:pPr>
        <w:pStyle w:val="WordDefaultStyle"/>
        <w:numPr>
          <w:ilvl w:val="1"/>
          <w:numId w:val="41"/>
        </w:numPr>
        <w:spacing w:before="120"/>
        <w:jc w:val="both"/>
        <w:rPr>
          <w:sz w:val="24"/>
          <w:szCs w:val="24"/>
          <w:u w:color="000000"/>
        </w:rPr>
      </w:pPr>
      <w:r>
        <w:rPr>
          <w:rStyle w:val="iadne"/>
          <w:sz w:val="24"/>
          <w:szCs w:val="24"/>
          <w:u w:color="000000"/>
        </w:rPr>
        <w:t>Zmluvné strany sa dohodli, že rozhodné právo je právo Slovenskej republiky.</w:t>
      </w:r>
    </w:p>
    <w:p w:rsidR="00500DD7" w:rsidRDefault="00190263">
      <w:pPr>
        <w:pStyle w:val="WordDefaultStyle"/>
        <w:numPr>
          <w:ilvl w:val="1"/>
          <w:numId w:val="41"/>
        </w:numPr>
        <w:spacing w:before="120"/>
        <w:jc w:val="both"/>
        <w:rPr>
          <w:sz w:val="24"/>
          <w:szCs w:val="24"/>
          <w:u w:color="000000"/>
        </w:rPr>
      </w:pPr>
      <w:r>
        <w:rPr>
          <w:rStyle w:val="iadne"/>
          <w:sz w:val="24"/>
          <w:szCs w:val="24"/>
          <w:u w:color="000000"/>
        </w:rPr>
        <w:t>Zmluvné strany sa zaväzujú riešiť spory vyplývajúce z tejto Zmluvy prednostne formou dohody prostredníctvom svojich štatutárnych orgánov. V prípade, že spor sa nevyrieši dohodou, ktorákoľvek zo Zmluvných strán je oprávnená podať návrh na vyriešenie sporu vecne a miestne príslušnému súdu Slovenskej republiky.</w:t>
      </w:r>
    </w:p>
    <w:p w:rsidR="00500DD7" w:rsidRDefault="00190263">
      <w:pPr>
        <w:pStyle w:val="WordDefaultStyle"/>
        <w:numPr>
          <w:ilvl w:val="1"/>
          <w:numId w:val="40"/>
        </w:numPr>
        <w:spacing w:before="120"/>
        <w:jc w:val="both"/>
        <w:rPr>
          <w:sz w:val="24"/>
          <w:szCs w:val="24"/>
          <w:u w:color="000000"/>
        </w:rPr>
      </w:pPr>
      <w:r>
        <w:rPr>
          <w:rStyle w:val="iadne"/>
          <w:sz w:val="24"/>
          <w:szCs w:val="24"/>
          <w:u w:color="000000"/>
        </w:rPr>
        <w:t>Ak niektoré ustanovenia tejto Zmluvy budú považované za neplatné alebo nevymáhateľné, potom takéto ustanovenia Zmluvy budú neplatné iba v dotknutom a v najužšom možnom rozsahu, pričom zvyšná časť týchto ustanovení, ich význam a dôsledky, ako aj ostatné ustanovenia Zmluvy zostanú aj naďalej v platnosti.</w:t>
      </w:r>
    </w:p>
    <w:p w:rsidR="00500DD7" w:rsidRDefault="00190263">
      <w:pPr>
        <w:pStyle w:val="WordDefaultStyle"/>
        <w:numPr>
          <w:ilvl w:val="1"/>
          <w:numId w:val="40"/>
        </w:numPr>
        <w:spacing w:before="120"/>
        <w:jc w:val="both"/>
        <w:rPr>
          <w:sz w:val="24"/>
          <w:szCs w:val="24"/>
          <w:u w:color="000000"/>
        </w:rPr>
      </w:pPr>
      <w:r>
        <w:rPr>
          <w:rStyle w:val="iadne"/>
          <w:sz w:val="24"/>
          <w:szCs w:val="24"/>
          <w:u w:color="000000"/>
        </w:rPr>
        <w:t>Táto Zmluva nadobúda platnosť dňom jej podpisu oprávnenými zástupcami oboch Zmluvných strán a účinnosť dňom nasledujúcim po dni jej zverejnenia na webovom sídle Kupujúceho. Predávajúci berie na vedomie, že táto Zmluva je povinne zverejňovanou Zmluvou podľa Zákona o slobode informácií a súhlasí s jej zverejnením na webovom sídle Kupujúceho.</w:t>
      </w:r>
    </w:p>
    <w:p w:rsidR="00500DD7" w:rsidRDefault="00190263">
      <w:pPr>
        <w:pStyle w:val="WordDefaultStyle"/>
        <w:numPr>
          <w:ilvl w:val="1"/>
          <w:numId w:val="40"/>
        </w:numPr>
        <w:spacing w:before="120"/>
        <w:jc w:val="both"/>
        <w:rPr>
          <w:sz w:val="24"/>
          <w:szCs w:val="24"/>
          <w:u w:color="000000"/>
        </w:rPr>
      </w:pPr>
      <w:r>
        <w:rPr>
          <w:rStyle w:val="iadne"/>
          <w:sz w:val="24"/>
          <w:szCs w:val="24"/>
          <w:u w:color="000000"/>
        </w:rPr>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rsidR="00500DD7" w:rsidRDefault="00500DD7">
      <w:pPr>
        <w:pStyle w:val="WordDefaultStyl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before="120"/>
        <w:ind w:left="360"/>
        <w:jc w:val="both"/>
        <w:rPr>
          <w:rStyle w:val="iadne"/>
          <w:b/>
          <w:bCs/>
          <w:sz w:val="24"/>
          <w:szCs w:val="24"/>
          <w:u w:color="000000"/>
        </w:rPr>
      </w:pPr>
    </w:p>
    <w:p w:rsidR="00500DD7" w:rsidRDefault="0019026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Style w:val="iadne"/>
          <w:rFonts w:ascii="Times New Roman" w:eastAsia="Times New Roman" w:hAnsi="Times New Roman" w:cs="Times New Roman"/>
          <w:b/>
          <w:bCs/>
          <w:sz w:val="24"/>
          <w:szCs w:val="24"/>
        </w:rPr>
      </w:pPr>
      <w:r>
        <w:rPr>
          <w:rStyle w:val="iadne"/>
          <w:rFonts w:ascii="Times New Roman" w:hAnsi="Times New Roman"/>
          <w:b/>
          <w:bCs/>
          <w:sz w:val="24"/>
          <w:szCs w:val="24"/>
        </w:rPr>
        <w:t>Prílohy:</w:t>
      </w:r>
    </w:p>
    <w:p w:rsidR="00500DD7" w:rsidRDefault="0019026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Style w:val="iadne"/>
          <w:rFonts w:ascii="Times New Roman" w:eastAsia="Times New Roman" w:hAnsi="Times New Roman" w:cs="Times New Roman"/>
          <w:sz w:val="24"/>
          <w:szCs w:val="24"/>
        </w:rPr>
      </w:pPr>
      <w:r>
        <w:rPr>
          <w:rStyle w:val="iadne"/>
          <w:rFonts w:ascii="Times New Roman" w:hAnsi="Times New Roman"/>
          <w:sz w:val="24"/>
          <w:szCs w:val="24"/>
        </w:rPr>
        <w:t xml:space="preserve">Príloha č. 1 - Opis predmetu zmluvy </w:t>
      </w:r>
    </w:p>
    <w:p w:rsidR="00500DD7" w:rsidRDefault="0019026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Fonts w:ascii="Times New Roman" w:eastAsia="Times New Roman" w:hAnsi="Times New Roman" w:cs="Times New Roman"/>
          <w:sz w:val="24"/>
          <w:szCs w:val="24"/>
        </w:rPr>
      </w:pPr>
      <w:r>
        <w:rPr>
          <w:rStyle w:val="iadne"/>
          <w:rFonts w:ascii="Times New Roman" w:hAnsi="Times New Roman"/>
          <w:sz w:val="24"/>
          <w:szCs w:val="24"/>
        </w:rPr>
        <w:t>Príloha č. 2 - Rozpočet</w:t>
      </w:r>
    </w:p>
    <w:p w:rsidR="00500DD7" w:rsidRDefault="0019026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Fonts w:ascii="Times New Roman" w:eastAsia="Times New Roman" w:hAnsi="Times New Roman" w:cs="Times New Roman"/>
          <w:sz w:val="24"/>
          <w:szCs w:val="24"/>
        </w:rPr>
      </w:pPr>
      <w:r>
        <w:rPr>
          <w:rStyle w:val="iadne"/>
          <w:rFonts w:ascii="Times New Roman" w:hAnsi="Times New Roman"/>
          <w:sz w:val="24"/>
          <w:szCs w:val="24"/>
        </w:rPr>
        <w:t xml:space="preserve">Príloha č. </w:t>
      </w:r>
      <w:r>
        <w:rPr>
          <w:rFonts w:ascii="Times New Roman" w:hAnsi="Times New Roman"/>
          <w:sz w:val="24"/>
          <w:szCs w:val="24"/>
        </w:rPr>
        <w:t xml:space="preserve">3 - </w:t>
      </w:r>
      <w:r>
        <w:rPr>
          <w:rStyle w:val="iadne"/>
          <w:rFonts w:ascii="Times New Roman" w:hAnsi="Times New Roman"/>
          <w:sz w:val="24"/>
          <w:szCs w:val="24"/>
          <w:lang w:val="pt-PT"/>
        </w:rPr>
        <w:t>Zoznam subdodávateľov</w:t>
      </w:r>
    </w:p>
    <w:p w:rsidR="00500DD7" w:rsidRDefault="00500DD7">
      <w:pPr>
        <w:tabs>
          <w:tab w:val="left" w:pos="5040"/>
          <w:tab w:val="left" w:pos="5672"/>
          <w:tab w:val="left" w:pos="6381"/>
          <w:tab w:val="left" w:pos="7090"/>
          <w:tab w:val="left" w:pos="7799"/>
          <w:tab w:val="left" w:pos="8508"/>
        </w:tabs>
        <w:jc w:val="both"/>
        <w:rPr>
          <w:rFonts w:ascii="Times New Roman" w:eastAsia="Times New Roman" w:hAnsi="Times New Roman" w:cs="Times New Roman"/>
          <w:sz w:val="24"/>
          <w:szCs w:val="24"/>
        </w:rPr>
      </w:pPr>
    </w:p>
    <w:p w:rsidR="00500DD7" w:rsidRDefault="00190263">
      <w:pPr>
        <w:tabs>
          <w:tab w:val="left" w:pos="5040"/>
          <w:tab w:val="left" w:pos="5672"/>
          <w:tab w:val="left" w:pos="6381"/>
          <w:tab w:val="left" w:pos="7090"/>
          <w:tab w:val="left" w:pos="7799"/>
          <w:tab w:val="left" w:pos="8508"/>
        </w:tabs>
        <w:jc w:val="both"/>
        <w:rPr>
          <w:rFonts w:ascii="Times New Roman" w:eastAsia="Times New Roman" w:hAnsi="Times New Roman" w:cs="Times New Roman"/>
          <w:sz w:val="24"/>
          <w:szCs w:val="24"/>
        </w:rPr>
      </w:pPr>
      <w:r>
        <w:rPr>
          <w:rStyle w:val="iadne"/>
          <w:rFonts w:ascii="Times New Roman" w:hAnsi="Times New Roman"/>
          <w:sz w:val="24"/>
          <w:szCs w:val="24"/>
        </w:rPr>
        <w:t xml:space="preserve">Za Kupujúceho v obci Šávoľ                   </w:t>
      </w:r>
      <w:r>
        <w:rPr>
          <w:rStyle w:val="iadne"/>
          <w:rFonts w:ascii="Times New Roman" w:hAnsi="Times New Roman"/>
          <w:sz w:val="24"/>
          <w:szCs w:val="24"/>
        </w:rPr>
        <w:tab/>
        <w:t>Za Predávajúceho v xxxxx</w:t>
      </w:r>
    </w:p>
    <w:p w:rsidR="00500DD7" w:rsidRDefault="00500DD7">
      <w:pPr>
        <w:tabs>
          <w:tab w:val="left" w:pos="5040"/>
          <w:tab w:val="left" w:pos="5672"/>
          <w:tab w:val="left" w:pos="6381"/>
          <w:tab w:val="left" w:pos="7090"/>
          <w:tab w:val="left" w:pos="7799"/>
          <w:tab w:val="left" w:pos="8508"/>
        </w:tabs>
        <w:jc w:val="both"/>
        <w:rPr>
          <w:rFonts w:ascii="Times New Roman" w:eastAsia="Times New Roman" w:hAnsi="Times New Roman" w:cs="Times New Roman"/>
          <w:sz w:val="24"/>
          <w:szCs w:val="24"/>
        </w:rPr>
      </w:pPr>
    </w:p>
    <w:p w:rsidR="00500DD7" w:rsidRDefault="00190263">
      <w:pPr>
        <w:tabs>
          <w:tab w:val="left" w:pos="5040"/>
          <w:tab w:val="left" w:pos="5672"/>
          <w:tab w:val="left" w:pos="6381"/>
          <w:tab w:val="left" w:pos="7090"/>
          <w:tab w:val="left" w:pos="7799"/>
          <w:tab w:val="left" w:pos="8508"/>
        </w:tabs>
        <w:jc w:val="both"/>
        <w:rPr>
          <w:rFonts w:ascii="Times New Roman" w:eastAsia="Times New Roman" w:hAnsi="Times New Roman" w:cs="Times New Roman"/>
          <w:sz w:val="24"/>
          <w:szCs w:val="24"/>
        </w:rPr>
      </w:pPr>
      <w:r>
        <w:rPr>
          <w:rStyle w:val="iadne"/>
          <w:rFonts w:ascii="Times New Roman" w:hAnsi="Times New Roman"/>
          <w:sz w:val="24"/>
          <w:szCs w:val="24"/>
        </w:rPr>
        <w:t>dňa xxxxxx</w:t>
      </w:r>
      <w:r>
        <w:rPr>
          <w:rStyle w:val="iadne"/>
          <w:rFonts w:ascii="Times New Roman" w:eastAsia="Times New Roman" w:hAnsi="Times New Roman" w:cs="Times New Roman"/>
          <w:sz w:val="24"/>
          <w:szCs w:val="24"/>
        </w:rPr>
        <w:tab/>
        <w:t>d</w:t>
      </w:r>
      <w:r>
        <w:rPr>
          <w:rStyle w:val="iadne"/>
          <w:rFonts w:ascii="Times New Roman" w:hAnsi="Times New Roman"/>
          <w:sz w:val="24"/>
          <w:szCs w:val="24"/>
        </w:rPr>
        <w:t>ňa xxxxxxx</w:t>
      </w:r>
    </w:p>
    <w:p w:rsidR="00500DD7" w:rsidRDefault="00500DD7">
      <w:pPr>
        <w:tabs>
          <w:tab w:val="left" w:pos="5040"/>
          <w:tab w:val="left" w:pos="5672"/>
          <w:tab w:val="left" w:pos="6381"/>
          <w:tab w:val="left" w:pos="7090"/>
          <w:tab w:val="left" w:pos="7799"/>
          <w:tab w:val="left" w:pos="8508"/>
        </w:tabs>
        <w:jc w:val="both"/>
        <w:rPr>
          <w:rFonts w:ascii="Times New Roman" w:eastAsia="Times New Roman" w:hAnsi="Times New Roman" w:cs="Times New Roman"/>
          <w:sz w:val="24"/>
          <w:szCs w:val="24"/>
        </w:rPr>
      </w:pPr>
    </w:p>
    <w:p w:rsidR="00500DD7" w:rsidRDefault="00500DD7">
      <w:pPr>
        <w:tabs>
          <w:tab w:val="left" w:pos="5040"/>
          <w:tab w:val="left" w:pos="5672"/>
          <w:tab w:val="left" w:pos="6381"/>
          <w:tab w:val="left" w:pos="7090"/>
          <w:tab w:val="left" w:pos="7799"/>
          <w:tab w:val="left" w:pos="8508"/>
        </w:tabs>
        <w:jc w:val="both"/>
        <w:rPr>
          <w:rFonts w:ascii="Times New Roman" w:eastAsia="Times New Roman" w:hAnsi="Times New Roman" w:cs="Times New Roman"/>
          <w:sz w:val="24"/>
          <w:szCs w:val="24"/>
        </w:rPr>
      </w:pPr>
    </w:p>
    <w:p w:rsidR="00500DD7" w:rsidRDefault="00500DD7">
      <w:pPr>
        <w:tabs>
          <w:tab w:val="left" w:pos="5040"/>
          <w:tab w:val="left" w:pos="5672"/>
          <w:tab w:val="left" w:pos="6381"/>
          <w:tab w:val="left" w:pos="7090"/>
          <w:tab w:val="left" w:pos="7799"/>
          <w:tab w:val="left" w:pos="8508"/>
        </w:tabs>
        <w:jc w:val="both"/>
        <w:rPr>
          <w:rFonts w:ascii="Times New Roman" w:eastAsia="Times New Roman" w:hAnsi="Times New Roman" w:cs="Times New Roman"/>
          <w:sz w:val="24"/>
          <w:szCs w:val="24"/>
        </w:rPr>
      </w:pPr>
    </w:p>
    <w:p w:rsidR="00500DD7" w:rsidRDefault="00500DD7">
      <w:pPr>
        <w:tabs>
          <w:tab w:val="left" w:pos="5040"/>
          <w:tab w:val="left" w:pos="5672"/>
          <w:tab w:val="left" w:pos="6381"/>
          <w:tab w:val="left" w:pos="7090"/>
          <w:tab w:val="left" w:pos="7799"/>
          <w:tab w:val="left" w:pos="8508"/>
        </w:tabs>
        <w:jc w:val="both"/>
        <w:rPr>
          <w:rFonts w:ascii="Times New Roman" w:eastAsia="Times New Roman" w:hAnsi="Times New Roman" w:cs="Times New Roman"/>
          <w:sz w:val="24"/>
          <w:szCs w:val="24"/>
        </w:rPr>
      </w:pPr>
    </w:p>
    <w:p w:rsidR="00500DD7" w:rsidRDefault="00190263">
      <w:pPr>
        <w:tabs>
          <w:tab w:val="left" w:pos="5040"/>
          <w:tab w:val="left" w:pos="5672"/>
          <w:tab w:val="left" w:pos="6381"/>
          <w:tab w:val="left" w:pos="7090"/>
          <w:tab w:val="left" w:pos="7799"/>
          <w:tab w:val="left" w:pos="8508"/>
        </w:tabs>
        <w:jc w:val="both"/>
        <w:rPr>
          <w:rFonts w:ascii="Times New Roman" w:eastAsia="Times New Roman" w:hAnsi="Times New Roman" w:cs="Times New Roman"/>
          <w:sz w:val="24"/>
          <w:szCs w:val="24"/>
        </w:rPr>
      </w:pPr>
      <w:r>
        <w:rPr>
          <w:rStyle w:val="iadne"/>
          <w:rFonts w:ascii="Times New Roman" w:hAnsi="Times New Roman"/>
          <w:sz w:val="24"/>
          <w:szCs w:val="24"/>
        </w:rPr>
        <w:t xml:space="preserve">–––––––––––––––––––––––––––––––––                </w:t>
      </w:r>
      <w:r>
        <w:rPr>
          <w:rStyle w:val="iadne"/>
          <w:rFonts w:ascii="Times New Roman" w:hAnsi="Times New Roman"/>
          <w:sz w:val="24"/>
          <w:szCs w:val="24"/>
        </w:rPr>
        <w:tab/>
        <w:t>––––––––––––––––––––––––––––</w:t>
      </w:r>
    </w:p>
    <w:p w:rsidR="00500DD7" w:rsidRDefault="00190263">
      <w:pPr>
        <w:tabs>
          <w:tab w:val="left" w:pos="5040"/>
          <w:tab w:val="left" w:pos="5672"/>
          <w:tab w:val="left" w:pos="6381"/>
          <w:tab w:val="left" w:pos="7090"/>
          <w:tab w:val="left" w:pos="7799"/>
          <w:tab w:val="left" w:pos="8508"/>
        </w:tabs>
        <w:jc w:val="both"/>
        <w:rPr>
          <w:rFonts w:ascii="Times New Roman" w:eastAsia="Times New Roman" w:hAnsi="Times New Roman" w:cs="Times New Roman"/>
          <w:sz w:val="24"/>
          <w:szCs w:val="24"/>
        </w:rPr>
      </w:pPr>
      <w:r>
        <w:rPr>
          <w:rStyle w:val="iadne"/>
          <w:rFonts w:ascii="Times New Roman" w:hAnsi="Times New Roman"/>
          <w:sz w:val="24"/>
          <w:szCs w:val="24"/>
          <w:shd w:val="clear" w:color="auto" w:fill="FFFFFF"/>
        </w:rPr>
        <w:t>Július Fencz,</w:t>
      </w:r>
      <w:r>
        <w:rPr>
          <w:rStyle w:val="iadne"/>
          <w:rFonts w:ascii="Times New Roman" w:hAnsi="Times New Roman"/>
          <w:sz w:val="24"/>
          <w:szCs w:val="24"/>
        </w:rPr>
        <w:t xml:space="preserve"> starosta obce</w:t>
      </w:r>
      <w:r>
        <w:rPr>
          <w:rStyle w:val="iadne"/>
          <w:rFonts w:ascii="Times New Roman" w:eastAsia="Times New Roman" w:hAnsi="Times New Roman" w:cs="Times New Roman"/>
          <w:sz w:val="24"/>
          <w:szCs w:val="24"/>
        </w:rPr>
        <w:tab/>
      </w:r>
      <w:r>
        <w:rPr>
          <w:rStyle w:val="iadne"/>
          <w:rFonts w:ascii="Times New Roman" w:hAnsi="Times New Roman"/>
          <w:sz w:val="24"/>
          <w:szCs w:val="24"/>
        </w:rPr>
        <w:t>xxxxxxxx</w:t>
      </w:r>
    </w:p>
    <w:p w:rsidR="00500DD7" w:rsidRDefault="0019026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ectPr w:rsidR="00500DD7">
          <w:headerReference w:type="default" r:id="rId9"/>
          <w:footerReference w:type="default" r:id="rId10"/>
          <w:pgSz w:w="11900" w:h="16840"/>
          <w:pgMar w:top="1418" w:right="1418" w:bottom="1418" w:left="1418" w:header="709" w:footer="709" w:gutter="0"/>
          <w:cols w:space="708"/>
        </w:sectPr>
      </w:pPr>
      <w:r>
        <w:rPr>
          <w:rStyle w:val="iadne"/>
          <w:rFonts w:ascii="Times New Roman" w:hAnsi="Times New Roman"/>
          <w:sz w:val="24"/>
          <w:szCs w:val="24"/>
        </w:rPr>
        <w:t>obec Šávoľ</w:t>
      </w:r>
      <w:r>
        <w:rPr>
          <w:rStyle w:val="iadne"/>
          <w:rFonts w:ascii="Times New Roman" w:eastAsia="Times New Roman" w:hAnsi="Times New Roman" w:cs="Times New Roman"/>
          <w:sz w:val="24"/>
          <w:szCs w:val="24"/>
        </w:rPr>
        <w:tab/>
      </w:r>
      <w:r>
        <w:rPr>
          <w:rStyle w:val="iadne"/>
          <w:rFonts w:ascii="Times New Roman" w:eastAsia="Times New Roman" w:hAnsi="Times New Roman" w:cs="Times New Roman"/>
          <w:sz w:val="24"/>
          <w:szCs w:val="24"/>
        </w:rPr>
        <w:tab/>
      </w:r>
      <w:r>
        <w:rPr>
          <w:rStyle w:val="iadne"/>
          <w:rFonts w:ascii="Times New Roman" w:eastAsia="Times New Roman" w:hAnsi="Times New Roman" w:cs="Times New Roman"/>
          <w:sz w:val="24"/>
          <w:szCs w:val="24"/>
        </w:rPr>
        <w:tab/>
      </w:r>
      <w:r>
        <w:rPr>
          <w:rStyle w:val="iadne"/>
          <w:rFonts w:ascii="Times New Roman" w:eastAsia="Times New Roman" w:hAnsi="Times New Roman" w:cs="Times New Roman"/>
          <w:sz w:val="24"/>
          <w:szCs w:val="24"/>
        </w:rPr>
        <w:tab/>
      </w:r>
      <w:r>
        <w:rPr>
          <w:rStyle w:val="iadne"/>
          <w:rFonts w:ascii="Times New Roman" w:eastAsia="Times New Roman" w:hAnsi="Times New Roman" w:cs="Times New Roman"/>
          <w:sz w:val="24"/>
          <w:szCs w:val="24"/>
        </w:rPr>
        <w:tab/>
      </w:r>
      <w:r>
        <w:rPr>
          <w:rStyle w:val="iadne"/>
          <w:rFonts w:ascii="Times New Roman" w:eastAsia="Times New Roman" w:hAnsi="Times New Roman" w:cs="Times New Roman"/>
          <w:sz w:val="24"/>
          <w:szCs w:val="24"/>
        </w:rPr>
        <w:tab/>
        <w:t>xxxxxxxx</w:t>
      </w:r>
      <w:r>
        <w:rPr>
          <w:rStyle w:val="iadne"/>
          <w:rFonts w:ascii="Times New Roman" w:eastAsia="Times New Roman" w:hAnsi="Times New Roman" w:cs="Times New Roman"/>
          <w:sz w:val="24"/>
          <w:szCs w:val="24"/>
        </w:rPr>
        <w:br w:type="page"/>
      </w:r>
    </w:p>
    <w:p w:rsidR="00500DD7" w:rsidRDefault="0019026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Style w:val="iadne"/>
          <w:rFonts w:ascii="Times New Roman" w:eastAsia="Times New Roman" w:hAnsi="Times New Roman" w:cs="Times New Roman"/>
          <w:sz w:val="24"/>
          <w:szCs w:val="24"/>
        </w:rPr>
      </w:pPr>
      <w:r>
        <w:rPr>
          <w:rStyle w:val="iadne"/>
          <w:rFonts w:ascii="Times New Roman" w:hAnsi="Times New Roman"/>
          <w:sz w:val="24"/>
          <w:szCs w:val="24"/>
        </w:rPr>
        <w:t>Príloha č. 1 - Opis predmetu zmluvy</w:t>
      </w:r>
    </w:p>
    <w:p w:rsidR="00500DD7" w:rsidRDefault="00500DD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Style w:val="iadne"/>
          <w:rFonts w:ascii="Times New Roman" w:eastAsia="Times New Roman" w:hAnsi="Times New Roman" w:cs="Times New Roman"/>
          <w:sz w:val="24"/>
          <w:szCs w:val="24"/>
        </w:rPr>
      </w:pPr>
    </w:p>
    <w:tbl>
      <w:tblPr>
        <w:tblStyle w:val="TableNormal"/>
        <w:tblW w:w="905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CBD5"/>
        <w:tblLayout w:type="fixed"/>
        <w:tblLook w:val="04A0" w:firstRow="1" w:lastRow="0" w:firstColumn="1" w:lastColumn="0" w:noHBand="0" w:noVBand="1"/>
      </w:tblPr>
      <w:tblGrid>
        <w:gridCol w:w="660"/>
        <w:gridCol w:w="1185"/>
        <w:gridCol w:w="2403"/>
        <w:gridCol w:w="2403"/>
        <w:gridCol w:w="2403"/>
      </w:tblGrid>
      <w:tr w:rsidR="00500DD7">
        <w:trPr>
          <w:trHeight w:val="444"/>
        </w:trPr>
        <w:tc>
          <w:tcPr>
            <w:tcW w:w="659" w:type="dxa"/>
            <w:tcBorders>
              <w:top w:val="single" w:sz="4" w:space="0" w:color="000000"/>
              <w:left w:val="single" w:sz="4" w:space="0" w:color="000000"/>
              <w:bottom w:val="single" w:sz="4" w:space="0" w:color="000000"/>
              <w:right w:val="single" w:sz="4" w:space="0" w:color="000000"/>
            </w:tcBorders>
            <w:shd w:val="clear" w:color="auto" w:fill="52CEFF"/>
            <w:tcMar>
              <w:top w:w="80" w:type="dxa"/>
              <w:left w:w="80" w:type="dxa"/>
              <w:bottom w:w="80" w:type="dxa"/>
              <w:right w:w="80" w:type="dxa"/>
            </w:tcMar>
          </w:tcPr>
          <w:p w:rsidR="00500DD7" w:rsidRDefault="00190263">
            <w:pPr>
              <w:spacing w:after="240"/>
              <w:jc w:val="center"/>
            </w:pPr>
            <w:r>
              <w:t>p.č.</w:t>
            </w:r>
          </w:p>
        </w:tc>
        <w:tc>
          <w:tcPr>
            <w:tcW w:w="1185" w:type="dxa"/>
            <w:tcBorders>
              <w:top w:val="single" w:sz="4" w:space="0" w:color="000000"/>
              <w:left w:val="single" w:sz="4" w:space="0" w:color="000000"/>
              <w:bottom w:val="single" w:sz="4" w:space="0" w:color="000000"/>
              <w:right w:val="single" w:sz="4" w:space="0" w:color="000000"/>
            </w:tcBorders>
            <w:shd w:val="clear" w:color="auto" w:fill="52CEFF"/>
            <w:tcMar>
              <w:top w:w="80" w:type="dxa"/>
              <w:left w:w="80" w:type="dxa"/>
              <w:bottom w:w="80" w:type="dxa"/>
              <w:right w:w="80" w:type="dxa"/>
            </w:tcMar>
          </w:tcPr>
          <w:p w:rsidR="00500DD7" w:rsidRDefault="00190263">
            <w:pPr>
              <w:pStyle w:val="IMRO4urovne"/>
              <w:keepNext w:val="0"/>
              <w:tabs>
                <w:tab w:val="clear" w:pos="1812"/>
                <w:tab w:val="clear" w:pos="2105"/>
                <w:tab w:val="clear" w:pos="2520"/>
                <w:tab w:val="clear" w:pos="2869"/>
                <w:tab w:val="clear" w:pos="3240"/>
              </w:tabs>
              <w:spacing w:before="0" w:after="240"/>
              <w:jc w:val="center"/>
              <w:outlineLvl w:val="9"/>
            </w:pPr>
            <w:r>
              <w:rPr>
                <w:rStyle w:val="iadne"/>
                <w:rFonts w:ascii="Arial" w:hAnsi="Arial"/>
                <w:b w:val="0"/>
                <w:bCs w:val="0"/>
                <w:sz w:val="19"/>
                <w:szCs w:val="19"/>
                <w:lang w:val="pt-PT"/>
              </w:rPr>
              <w:t>Názov Položky</w:t>
            </w:r>
          </w:p>
        </w:tc>
        <w:tc>
          <w:tcPr>
            <w:tcW w:w="2403" w:type="dxa"/>
            <w:tcBorders>
              <w:top w:val="single" w:sz="4" w:space="0" w:color="000000"/>
              <w:left w:val="single" w:sz="4" w:space="0" w:color="000000"/>
              <w:bottom w:val="single" w:sz="4" w:space="0" w:color="000000"/>
              <w:right w:val="single" w:sz="4" w:space="0" w:color="000000"/>
            </w:tcBorders>
            <w:shd w:val="clear" w:color="auto" w:fill="52CEFF"/>
            <w:tcMar>
              <w:top w:w="80" w:type="dxa"/>
              <w:left w:w="80" w:type="dxa"/>
              <w:bottom w:w="80" w:type="dxa"/>
              <w:right w:w="80" w:type="dxa"/>
            </w:tcMar>
          </w:tcPr>
          <w:p w:rsidR="00500DD7" w:rsidRDefault="00190263">
            <w:pPr>
              <w:spacing w:after="240"/>
              <w:jc w:val="center"/>
            </w:pPr>
            <w:r>
              <w:t>Opis</w:t>
            </w:r>
          </w:p>
        </w:tc>
        <w:tc>
          <w:tcPr>
            <w:tcW w:w="2403" w:type="dxa"/>
            <w:tcBorders>
              <w:top w:val="single" w:sz="4" w:space="0" w:color="000000"/>
              <w:left w:val="single" w:sz="4" w:space="0" w:color="000000"/>
              <w:bottom w:val="single" w:sz="4" w:space="0" w:color="000000"/>
              <w:right w:val="single" w:sz="4" w:space="0" w:color="000000"/>
            </w:tcBorders>
            <w:shd w:val="clear" w:color="auto" w:fill="52CEFF"/>
            <w:tcMar>
              <w:top w:w="80" w:type="dxa"/>
              <w:left w:w="80" w:type="dxa"/>
              <w:bottom w:w="80" w:type="dxa"/>
              <w:right w:w="80" w:type="dxa"/>
            </w:tcMar>
          </w:tcPr>
          <w:p w:rsidR="00500DD7" w:rsidRDefault="00190263">
            <w:pPr>
              <w:spacing w:after="240"/>
              <w:jc w:val="center"/>
            </w:pPr>
            <w:r>
              <w:t xml:space="preserve">Ponúkané parametre </w:t>
            </w:r>
          </w:p>
        </w:tc>
        <w:tc>
          <w:tcPr>
            <w:tcW w:w="2403" w:type="dxa"/>
            <w:tcBorders>
              <w:top w:val="single" w:sz="4" w:space="0" w:color="000000"/>
              <w:left w:val="single" w:sz="4" w:space="0" w:color="000000"/>
              <w:bottom w:val="single" w:sz="4" w:space="0" w:color="000000"/>
              <w:right w:val="single" w:sz="4" w:space="0" w:color="000000"/>
            </w:tcBorders>
            <w:shd w:val="clear" w:color="auto" w:fill="52CEFF"/>
            <w:tcMar>
              <w:top w:w="80" w:type="dxa"/>
              <w:left w:w="80" w:type="dxa"/>
              <w:bottom w:w="80" w:type="dxa"/>
              <w:right w:w="80" w:type="dxa"/>
            </w:tcMar>
          </w:tcPr>
          <w:p w:rsidR="00500DD7" w:rsidRDefault="00190263">
            <w:pPr>
              <w:spacing w:after="240"/>
              <w:jc w:val="center"/>
            </w:pPr>
            <w:r>
              <w:t>Typ a značka</w:t>
            </w:r>
          </w:p>
        </w:tc>
      </w:tr>
      <w:tr w:rsidR="00500DD7">
        <w:trPr>
          <w:trHeight w:val="664"/>
        </w:trPr>
        <w:tc>
          <w:tcPr>
            <w:tcW w:w="6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DD7" w:rsidRDefault="00190263">
            <w:pPr>
              <w:spacing w:after="240"/>
            </w:pPr>
            <w:r>
              <w:t>1</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DD7" w:rsidRDefault="00190263">
            <w:pPr>
              <w:spacing w:after="240"/>
            </w:pPr>
            <w:r>
              <w:t>rakety na stolný tenis</w:t>
            </w:r>
          </w:p>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0DD7" w:rsidRDefault="00190263">
            <w:pPr>
              <w:spacing w:after="240"/>
            </w:pPr>
            <w:r>
              <w:t>viacvrstvová drevená doska, poťah: gumový, rukoväť: konkávna</w:t>
            </w:r>
          </w:p>
          <w:p w:rsidR="007A7B01" w:rsidRDefault="007A7B01">
            <w:pPr>
              <w:spacing w:after="240"/>
            </w:pPr>
            <w:r>
              <w:t>Set na stol.tenis/2 rakety+ 3 loptičky/</w:t>
            </w:r>
          </w:p>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0DD7" w:rsidRDefault="00190263">
            <w:pPr>
              <w:spacing w:after="240"/>
              <w:jc w:val="center"/>
            </w:pPr>
            <w:r>
              <w:t>….doplní uchádzač….</w:t>
            </w:r>
          </w:p>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0DD7" w:rsidRDefault="00190263">
            <w:pPr>
              <w:spacing w:after="240"/>
              <w:jc w:val="center"/>
            </w:pPr>
            <w:r>
              <w:t>….doplní uchádzač….</w:t>
            </w:r>
          </w:p>
        </w:tc>
      </w:tr>
      <w:tr w:rsidR="00500DD7">
        <w:trPr>
          <w:trHeight w:val="444"/>
        </w:trPr>
        <w:tc>
          <w:tcPr>
            <w:tcW w:w="6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DD7" w:rsidRDefault="00190263">
            <w:pPr>
              <w:spacing w:after="240"/>
            </w:pPr>
            <w:r>
              <w:t>2</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DD7" w:rsidRDefault="00190263">
            <w:pPr>
              <w:spacing w:after="240"/>
            </w:pPr>
            <w:r>
              <w:t>žinenky</w:t>
            </w:r>
          </w:p>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0DD7" w:rsidRDefault="007A7B01">
            <w:pPr>
              <w:spacing w:after="240"/>
              <w:jc w:val="center"/>
            </w:pPr>
            <w:r>
              <w:t>rozmery:</w:t>
            </w:r>
            <w:r w:rsidR="004E1AA6">
              <w:t xml:space="preserve">min </w:t>
            </w:r>
            <w:r>
              <w:t>150</w:t>
            </w:r>
            <w:r w:rsidR="00FD3144">
              <w:t xml:space="preserve"> </w:t>
            </w:r>
            <w:r>
              <w:t>x</w:t>
            </w:r>
            <w:r w:rsidR="00FD3144">
              <w:t xml:space="preserve"> </w:t>
            </w:r>
            <w:r w:rsidR="004E1AA6">
              <w:t>min.</w:t>
            </w:r>
            <w:r>
              <w:t>110cm,     hrúbka</w:t>
            </w:r>
            <w:r w:rsidR="004E1AA6">
              <w:t xml:space="preserve"> min.</w:t>
            </w:r>
            <w:r>
              <w:t xml:space="preserve">10cm </w:t>
            </w:r>
            <w:r w:rsidR="00190263">
              <w:t>materiál</w:t>
            </w:r>
            <w:r>
              <w:t>/umelá koža/</w:t>
            </w:r>
          </w:p>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0DD7" w:rsidRDefault="00190263">
            <w:pPr>
              <w:spacing w:after="240"/>
              <w:jc w:val="center"/>
            </w:pPr>
            <w:r>
              <w:t>….doplní uchádzač….</w:t>
            </w:r>
          </w:p>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0DD7" w:rsidRDefault="00190263">
            <w:pPr>
              <w:spacing w:after="240"/>
              <w:jc w:val="center"/>
            </w:pPr>
            <w:r>
              <w:t>….doplní uchádzač….</w:t>
            </w:r>
          </w:p>
        </w:tc>
      </w:tr>
      <w:tr w:rsidR="00500DD7">
        <w:trPr>
          <w:trHeight w:val="664"/>
        </w:trPr>
        <w:tc>
          <w:tcPr>
            <w:tcW w:w="6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DD7" w:rsidRDefault="00190263">
            <w:pPr>
              <w:spacing w:after="240"/>
            </w:pPr>
            <w:r>
              <w:t>3</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DD7" w:rsidRDefault="00190263">
            <w:pPr>
              <w:spacing w:after="240"/>
            </w:pPr>
            <w:r>
              <w:t>bránky</w:t>
            </w:r>
          </w:p>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0DD7" w:rsidRDefault="00190263" w:rsidP="00FD3144">
            <w:pPr>
              <w:spacing w:after="240"/>
              <w:jc w:val="center"/>
            </w:pPr>
            <w:r>
              <w:t>futbalové bránky, rozmery</w:t>
            </w:r>
            <w:r w:rsidR="00FD3144">
              <w:t xml:space="preserve"> min.150 x min.110 cm so sieťkou,</w:t>
            </w:r>
            <w:r>
              <w:t xml:space="preserve"> materiál konštrukcie</w:t>
            </w:r>
            <w:r w:rsidR="00FD3144">
              <w:t>: lakovaná oceľ</w:t>
            </w:r>
          </w:p>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0DD7" w:rsidRDefault="00190263">
            <w:pPr>
              <w:spacing w:after="240"/>
              <w:jc w:val="center"/>
            </w:pPr>
            <w:r>
              <w:t>….doplní uchádzač….</w:t>
            </w:r>
          </w:p>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0DD7" w:rsidRDefault="00190263">
            <w:pPr>
              <w:spacing w:after="240"/>
              <w:jc w:val="center"/>
            </w:pPr>
            <w:r>
              <w:t>….doplní uchádzač….</w:t>
            </w:r>
          </w:p>
        </w:tc>
      </w:tr>
      <w:tr w:rsidR="00500DD7">
        <w:trPr>
          <w:trHeight w:val="1544"/>
        </w:trPr>
        <w:tc>
          <w:tcPr>
            <w:tcW w:w="6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DD7" w:rsidRDefault="00190263">
            <w:pPr>
              <w:spacing w:after="240"/>
            </w:pPr>
            <w:r>
              <w:t>4</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DD7" w:rsidRDefault="00190263">
            <w:pPr>
              <w:spacing w:after="240"/>
            </w:pPr>
            <w:r>
              <w:t>stôl na stolný tenis</w:t>
            </w:r>
          </w:p>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0DD7" w:rsidRDefault="00190263">
            <w:pPr>
              <w:pStyle w:val="Predvolen"/>
              <w:rPr>
                <w:rFonts w:hint="eastAsia"/>
              </w:rPr>
            </w:pPr>
            <w:r>
              <w:rPr>
                <w:rFonts w:ascii="Arial" w:hAnsi="Arial"/>
                <w:color w:val="333333"/>
                <w:sz w:val="19"/>
                <w:szCs w:val="19"/>
              </w:rPr>
              <w:t>Materiál dosky: dvevovláknitá dos</w:t>
            </w:r>
            <w:r w:rsidR="007A7B01">
              <w:rPr>
                <w:rFonts w:ascii="Arial" w:hAnsi="Arial"/>
                <w:color w:val="333333"/>
                <w:sz w:val="19"/>
                <w:szCs w:val="19"/>
              </w:rPr>
              <w:t>ka, hrúbka nosnej dosky: min. 12</w:t>
            </w:r>
            <w:r>
              <w:rPr>
                <w:rFonts w:ascii="Arial" w:hAnsi="Arial"/>
                <w:color w:val="333333"/>
                <w:sz w:val="19"/>
                <w:szCs w:val="19"/>
              </w:rPr>
              <w:t>mm, sieťka súčasťou balenia, ro</w:t>
            </w:r>
            <w:r w:rsidR="007A7B01">
              <w:rPr>
                <w:rFonts w:ascii="Arial" w:hAnsi="Arial"/>
                <w:color w:val="333333"/>
                <w:sz w:val="19"/>
                <w:szCs w:val="19"/>
              </w:rPr>
              <w:t>zmery stola: min. 520x</w:t>
            </w:r>
            <w:r w:rsidR="004E1AA6">
              <w:rPr>
                <w:rFonts w:ascii="Arial" w:hAnsi="Arial"/>
                <w:color w:val="333333"/>
                <w:sz w:val="19"/>
                <w:szCs w:val="19"/>
              </w:rPr>
              <w:t xml:space="preserve"> min.</w:t>
            </w:r>
            <w:r w:rsidR="007A7B01">
              <w:rPr>
                <w:rFonts w:ascii="Arial" w:hAnsi="Arial"/>
                <w:color w:val="333333"/>
                <w:sz w:val="19"/>
                <w:szCs w:val="19"/>
              </w:rPr>
              <w:t>1525x</w:t>
            </w:r>
            <w:r w:rsidR="004E1AA6">
              <w:rPr>
                <w:rFonts w:ascii="Arial" w:hAnsi="Arial"/>
                <w:color w:val="333333"/>
                <w:sz w:val="19"/>
                <w:szCs w:val="19"/>
              </w:rPr>
              <w:t xml:space="preserve"> min.</w:t>
            </w:r>
            <w:r w:rsidR="007A7B01">
              <w:rPr>
                <w:rFonts w:ascii="Arial" w:hAnsi="Arial"/>
                <w:color w:val="333333"/>
                <w:sz w:val="19"/>
                <w:szCs w:val="19"/>
              </w:rPr>
              <w:t>1890</w:t>
            </w:r>
            <w:r>
              <w:rPr>
                <w:rFonts w:ascii="Arial" w:hAnsi="Arial"/>
                <w:color w:val="333333"/>
                <w:sz w:val="19"/>
                <w:szCs w:val="19"/>
              </w:rPr>
              <w:t xml:space="preserve"> cm, Prepravné kolieska</w:t>
            </w:r>
            <w:r w:rsidR="007A7B01">
              <w:rPr>
                <w:rFonts w:ascii="Arial" w:hAnsi="Arial"/>
                <w:color w:val="333333"/>
                <w:sz w:val="19"/>
                <w:szCs w:val="19"/>
              </w:rPr>
              <w:t xml:space="preserve">,oceľ.konštrukcia </w:t>
            </w:r>
            <w:r w:rsidR="004E1AA6">
              <w:rPr>
                <w:rFonts w:ascii="Arial" w:hAnsi="Arial"/>
                <w:color w:val="333333"/>
                <w:sz w:val="19"/>
                <w:szCs w:val="19"/>
              </w:rPr>
              <w:t>min.</w:t>
            </w:r>
            <w:r w:rsidR="007A7B01">
              <w:rPr>
                <w:rFonts w:ascii="Arial" w:hAnsi="Arial"/>
                <w:color w:val="333333"/>
                <w:sz w:val="19"/>
                <w:szCs w:val="19"/>
              </w:rPr>
              <w:t>10x</w:t>
            </w:r>
            <w:r w:rsidR="004E1AA6">
              <w:rPr>
                <w:rFonts w:ascii="Arial" w:hAnsi="Arial"/>
                <w:color w:val="333333"/>
                <w:sz w:val="19"/>
                <w:szCs w:val="19"/>
              </w:rPr>
              <w:t xml:space="preserve"> min.</w:t>
            </w:r>
            <w:r w:rsidR="007A7B01">
              <w:rPr>
                <w:rFonts w:ascii="Arial" w:hAnsi="Arial"/>
                <w:color w:val="333333"/>
                <w:sz w:val="19"/>
                <w:szCs w:val="19"/>
              </w:rPr>
              <w:t>20mm</w:t>
            </w:r>
          </w:p>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0DD7" w:rsidRDefault="00190263">
            <w:pPr>
              <w:spacing w:after="240"/>
              <w:jc w:val="center"/>
            </w:pPr>
            <w:r>
              <w:t>….doplní uchádzač….</w:t>
            </w:r>
          </w:p>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0DD7" w:rsidRDefault="00190263">
            <w:pPr>
              <w:spacing w:after="240"/>
              <w:jc w:val="center"/>
            </w:pPr>
            <w:r>
              <w:t>….doplní uchádzač….</w:t>
            </w:r>
          </w:p>
        </w:tc>
      </w:tr>
      <w:tr w:rsidR="00500DD7">
        <w:trPr>
          <w:trHeight w:val="224"/>
        </w:trPr>
        <w:tc>
          <w:tcPr>
            <w:tcW w:w="6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DD7" w:rsidRDefault="00190263">
            <w:pPr>
              <w:spacing w:after="240"/>
            </w:pPr>
            <w:r>
              <w:t>5</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DD7" w:rsidRDefault="00190263">
            <w:pPr>
              <w:spacing w:after="240"/>
            </w:pPr>
            <w:r>
              <w:t>karimatka</w:t>
            </w:r>
          </w:p>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0DD7" w:rsidRDefault="007A7B01">
            <w:pPr>
              <w:spacing w:after="240"/>
              <w:jc w:val="center"/>
            </w:pPr>
            <w:r>
              <w:t>rozmery:</w:t>
            </w:r>
            <w:r w:rsidR="004E1AA6">
              <w:t xml:space="preserve">min. </w:t>
            </w:r>
            <w:r>
              <w:t>100x</w:t>
            </w:r>
            <w:r w:rsidR="004E1AA6">
              <w:t xml:space="preserve">min. </w:t>
            </w:r>
            <w:r>
              <w:t>50,</w:t>
            </w:r>
            <w:r w:rsidR="00C07E83">
              <w:t xml:space="preserve">     </w:t>
            </w:r>
            <w:r>
              <w:t xml:space="preserve">hrúbka </w:t>
            </w:r>
            <w:r w:rsidR="004E1AA6">
              <w:t xml:space="preserve">min. </w:t>
            </w:r>
            <w:r>
              <w:t>15mm</w:t>
            </w:r>
            <w:r w:rsidR="004E1AA6">
              <w:t xml:space="preserve"> material </w:t>
            </w:r>
            <w:r w:rsidR="00C07E83">
              <w:t>TPE</w:t>
            </w:r>
          </w:p>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0DD7" w:rsidRDefault="00190263">
            <w:pPr>
              <w:spacing w:after="240"/>
              <w:jc w:val="center"/>
            </w:pPr>
            <w:r>
              <w:t>….doplní uchádzač….</w:t>
            </w:r>
          </w:p>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0DD7" w:rsidRDefault="00190263">
            <w:pPr>
              <w:spacing w:after="240"/>
              <w:jc w:val="center"/>
            </w:pPr>
            <w:r>
              <w:t>….doplní uchádzač….</w:t>
            </w:r>
          </w:p>
        </w:tc>
      </w:tr>
      <w:tr w:rsidR="00500DD7">
        <w:trPr>
          <w:trHeight w:val="1104"/>
        </w:trPr>
        <w:tc>
          <w:tcPr>
            <w:tcW w:w="6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DD7" w:rsidRDefault="00190263">
            <w:pPr>
              <w:spacing w:after="240"/>
            </w:pPr>
            <w:r>
              <w:t>6</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DD7" w:rsidRDefault="00190263">
            <w:pPr>
              <w:spacing w:after="240"/>
            </w:pPr>
            <w:r>
              <w:t>bicykle detské</w:t>
            </w:r>
          </w:p>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0DD7" w:rsidRDefault="00C07E83">
            <w:pPr>
              <w:spacing w:after="240"/>
              <w:jc w:val="center"/>
            </w:pPr>
            <w:r>
              <w:t>24”-</w:t>
            </w:r>
            <w:r w:rsidR="00190263">
              <w:t>trekingový, materiál podvozku: 1</w:t>
            </w:r>
            <w:r>
              <w:t>00% oceľ, prevodník</w:t>
            </w:r>
            <w:r w:rsidR="004E1AA6">
              <w:t xml:space="preserve"> min. </w:t>
            </w:r>
            <w:r>
              <w:t>42x34x24T..</w:t>
            </w:r>
            <w:r w:rsidR="00190263">
              <w:t>,  pre vekovú kategóriu:</w:t>
            </w:r>
            <w:r>
              <w:t>od 10rokov,rám 15,5”</w:t>
            </w:r>
          </w:p>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0DD7" w:rsidRDefault="00190263">
            <w:pPr>
              <w:spacing w:after="240"/>
              <w:jc w:val="center"/>
            </w:pPr>
            <w:r>
              <w:t>….doplní uchádzač….</w:t>
            </w:r>
          </w:p>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0DD7" w:rsidRDefault="00190263">
            <w:pPr>
              <w:spacing w:after="240"/>
              <w:jc w:val="center"/>
            </w:pPr>
            <w:r>
              <w:t>….doplní uchádzač….</w:t>
            </w:r>
          </w:p>
        </w:tc>
      </w:tr>
      <w:tr w:rsidR="00500DD7">
        <w:trPr>
          <w:trHeight w:val="1104"/>
        </w:trPr>
        <w:tc>
          <w:tcPr>
            <w:tcW w:w="6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DD7" w:rsidRDefault="00190263">
            <w:pPr>
              <w:spacing w:after="240"/>
            </w:pPr>
            <w:r>
              <w:t>7</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DD7" w:rsidRDefault="00190263">
            <w:pPr>
              <w:spacing w:after="240"/>
            </w:pPr>
            <w:r>
              <w:t>bicykle pre dospelých</w:t>
            </w:r>
          </w:p>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0DD7" w:rsidRDefault="00C07E83">
            <w:pPr>
              <w:spacing w:after="240"/>
              <w:jc w:val="center"/>
            </w:pPr>
            <w:r>
              <w:t>26”-</w:t>
            </w:r>
            <w:r w:rsidR="00190263">
              <w:t xml:space="preserve">trekingový, rám </w:t>
            </w:r>
            <w:r>
              <w:t>16,5”</w:t>
            </w:r>
            <w:r w:rsidR="00190263">
              <w:t xml:space="preserve">koľko palcový, rám: oceľový, </w:t>
            </w:r>
            <w:r>
              <w:t>prevodník</w:t>
            </w:r>
            <w:r w:rsidR="004E1AA6">
              <w:t xml:space="preserve"> min.</w:t>
            </w:r>
            <w:r>
              <w:t>24x34x42T</w:t>
            </w:r>
          </w:p>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0DD7" w:rsidRDefault="00190263">
            <w:pPr>
              <w:spacing w:after="240"/>
              <w:jc w:val="center"/>
            </w:pPr>
            <w:r>
              <w:t>….doplní uchádzač….</w:t>
            </w:r>
          </w:p>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0DD7" w:rsidRDefault="00190263">
            <w:pPr>
              <w:spacing w:after="240"/>
              <w:jc w:val="center"/>
            </w:pPr>
            <w:r>
              <w:t>….doplní uchádzač….</w:t>
            </w:r>
          </w:p>
        </w:tc>
      </w:tr>
      <w:tr w:rsidR="00500DD7">
        <w:trPr>
          <w:trHeight w:val="2664"/>
        </w:trPr>
        <w:tc>
          <w:tcPr>
            <w:tcW w:w="6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DD7" w:rsidRDefault="00190263">
            <w:pPr>
              <w:spacing w:after="240"/>
            </w:pPr>
            <w:r>
              <w:t>8</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DD7" w:rsidRDefault="00190263">
            <w:pPr>
              <w:spacing w:after="240"/>
            </w:pPr>
            <w:r>
              <w:t>trampolína</w:t>
            </w:r>
          </w:p>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0DD7" w:rsidRDefault="00190263">
            <w:pPr>
              <w:pStyle w:val="Telo"/>
              <w:rPr>
                <w:rFonts w:ascii="Arial" w:eastAsia="Arial" w:hAnsi="Arial" w:cs="Arial"/>
                <w:sz w:val="19"/>
                <w:szCs w:val="19"/>
              </w:rPr>
            </w:pPr>
            <w:r>
              <w:t>-</w:t>
            </w:r>
            <w:r w:rsidR="00C07E83">
              <w:rPr>
                <w:rStyle w:val="iadne"/>
                <w:rFonts w:ascii="Arial" w:hAnsi="Arial"/>
                <w:sz w:val="19"/>
                <w:szCs w:val="19"/>
              </w:rPr>
              <w:t>Trubky a stojky: pozin.</w:t>
            </w:r>
            <w:r>
              <w:rPr>
                <w:rStyle w:val="iadne"/>
                <w:rFonts w:ascii="Arial" w:hAnsi="Arial"/>
                <w:sz w:val="19"/>
                <w:szCs w:val="19"/>
              </w:rPr>
              <w:t xml:space="preserve"> oceľ</w:t>
            </w:r>
            <w:r>
              <w:rPr>
                <w:rFonts w:ascii="Arial" w:hAnsi="Arial"/>
                <w:sz w:val="19"/>
                <w:szCs w:val="19"/>
              </w:rPr>
              <w:t>Skákacia plocha: PP (polypropylén)</w:t>
            </w:r>
          </w:p>
          <w:p w:rsidR="00500DD7" w:rsidRDefault="00190263">
            <w:pPr>
              <w:pStyle w:val="Telo"/>
              <w:rPr>
                <w:rFonts w:ascii="Arial" w:eastAsia="Arial" w:hAnsi="Arial" w:cs="Arial"/>
                <w:sz w:val="19"/>
                <w:szCs w:val="19"/>
              </w:rPr>
            </w:pPr>
            <w:r>
              <w:rPr>
                <w:rFonts w:ascii="Arial" w:hAnsi="Arial"/>
                <w:sz w:val="19"/>
                <w:szCs w:val="19"/>
              </w:rPr>
              <w:t>Ochranná sieť: PE (polyetylén)</w:t>
            </w:r>
          </w:p>
          <w:p w:rsidR="00500DD7" w:rsidRDefault="00190263">
            <w:pPr>
              <w:pStyle w:val="Telo"/>
              <w:rPr>
                <w:rFonts w:ascii="Arial" w:eastAsia="Arial" w:hAnsi="Arial" w:cs="Arial"/>
                <w:sz w:val="19"/>
                <w:szCs w:val="19"/>
              </w:rPr>
            </w:pPr>
            <w:r>
              <w:rPr>
                <w:rFonts w:ascii="Arial" w:hAnsi="Arial"/>
                <w:sz w:val="19"/>
                <w:szCs w:val="19"/>
              </w:rPr>
              <w:t>Ochranný lem skákacej plochy: EPE (Expandable polyethylene) + vnútorná výstelka: PE (polyetylén)</w:t>
            </w:r>
          </w:p>
          <w:p w:rsidR="00500DD7" w:rsidRDefault="00C07E83">
            <w:pPr>
              <w:pStyle w:val="Telo"/>
              <w:rPr>
                <w:rFonts w:ascii="Arial" w:eastAsia="Arial" w:hAnsi="Arial" w:cs="Arial"/>
                <w:sz w:val="19"/>
                <w:szCs w:val="19"/>
              </w:rPr>
            </w:pPr>
            <w:r>
              <w:rPr>
                <w:rFonts w:ascii="Arial" w:hAnsi="Arial"/>
                <w:sz w:val="19"/>
                <w:szCs w:val="19"/>
              </w:rPr>
              <w:t>Priemer: min. 460cm</w:t>
            </w:r>
          </w:p>
          <w:p w:rsidR="00500DD7" w:rsidRDefault="00190263">
            <w:pPr>
              <w:pStyle w:val="Telo"/>
              <w:rPr>
                <w:rFonts w:hint="eastAsia"/>
              </w:rPr>
            </w:pPr>
            <w:r>
              <w:rPr>
                <w:rFonts w:ascii="Arial" w:hAnsi="Arial"/>
                <w:sz w:val="19"/>
                <w:szCs w:val="19"/>
              </w:rPr>
              <w:t>POčet pružín: min. 72</w:t>
            </w:r>
            <w:r w:rsidR="004E1AA6">
              <w:rPr>
                <w:rFonts w:ascii="Arial" w:hAnsi="Arial"/>
                <w:sz w:val="19"/>
                <w:szCs w:val="19"/>
              </w:rPr>
              <w:t xml:space="preserve"> </w:t>
            </w:r>
            <w:r w:rsidR="00C07E83">
              <w:rPr>
                <w:rFonts w:ascii="Arial" w:hAnsi="Arial"/>
                <w:sz w:val="19"/>
                <w:szCs w:val="19"/>
              </w:rPr>
              <w:t>zaťaženosť</w:t>
            </w:r>
            <w:r w:rsidR="004E1AA6">
              <w:rPr>
                <w:rFonts w:ascii="Arial" w:hAnsi="Arial"/>
                <w:sz w:val="19"/>
                <w:szCs w:val="19"/>
              </w:rPr>
              <w:t xml:space="preserve"> min. </w:t>
            </w:r>
            <w:r w:rsidR="00C07E83">
              <w:rPr>
                <w:rFonts w:ascii="Arial" w:hAnsi="Arial"/>
                <w:sz w:val="19"/>
                <w:szCs w:val="19"/>
              </w:rPr>
              <w:t>150kg</w:t>
            </w:r>
          </w:p>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0DD7" w:rsidRDefault="00190263">
            <w:pPr>
              <w:spacing w:after="240"/>
              <w:jc w:val="center"/>
            </w:pPr>
            <w:r>
              <w:t>….doplní uchádzač….</w:t>
            </w:r>
          </w:p>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0DD7" w:rsidRDefault="00190263">
            <w:pPr>
              <w:spacing w:after="240"/>
              <w:jc w:val="center"/>
            </w:pPr>
            <w:r>
              <w:t>….doplní uchádzač….</w:t>
            </w:r>
          </w:p>
        </w:tc>
      </w:tr>
      <w:tr w:rsidR="00500DD7">
        <w:trPr>
          <w:trHeight w:val="664"/>
        </w:trPr>
        <w:tc>
          <w:tcPr>
            <w:tcW w:w="6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DD7" w:rsidRDefault="00190263">
            <w:pPr>
              <w:spacing w:after="240"/>
            </w:pPr>
            <w:r>
              <w:t>9</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DD7" w:rsidRDefault="00190263">
            <w:pPr>
              <w:spacing w:after="240"/>
            </w:pPr>
            <w:r>
              <w:t>lopty (na hádzanú)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0DD7" w:rsidRDefault="004E5D75" w:rsidP="004E1AA6">
            <w:pPr>
              <w:spacing w:after="240"/>
              <w:jc w:val="center"/>
            </w:pPr>
            <w:r>
              <w:t>syntetická koža, hmotnosť:</w:t>
            </w:r>
            <w:r w:rsidR="004E1AA6">
              <w:t xml:space="preserve"> od </w:t>
            </w:r>
            <w:r>
              <w:t>250</w:t>
            </w:r>
            <w:r w:rsidR="004E1AA6">
              <w:t xml:space="preserve"> do </w:t>
            </w:r>
            <w:r>
              <w:t>300</w:t>
            </w:r>
            <w:r w:rsidR="00190263">
              <w:t xml:space="preserve"> g, veľkos</w:t>
            </w:r>
            <w:r>
              <w:t>ť 2</w:t>
            </w:r>
          </w:p>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0DD7" w:rsidRDefault="00190263">
            <w:pPr>
              <w:spacing w:after="240"/>
              <w:jc w:val="center"/>
            </w:pPr>
            <w:r>
              <w:t>….doplní uchádzač….</w:t>
            </w:r>
          </w:p>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0DD7" w:rsidRDefault="00190263">
            <w:pPr>
              <w:spacing w:after="240"/>
              <w:jc w:val="center"/>
            </w:pPr>
            <w:r>
              <w:t>….doplní uchádzač….</w:t>
            </w:r>
          </w:p>
        </w:tc>
      </w:tr>
      <w:tr w:rsidR="00500DD7">
        <w:trPr>
          <w:trHeight w:val="444"/>
        </w:trPr>
        <w:tc>
          <w:tcPr>
            <w:tcW w:w="6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DD7" w:rsidRDefault="00190263">
            <w:pPr>
              <w:spacing w:after="240"/>
            </w:pPr>
            <w:r>
              <w:t>10</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DD7" w:rsidRDefault="00190263">
            <w:pPr>
              <w:spacing w:after="240"/>
            </w:pPr>
            <w:r>
              <w:t>futbalové lopty</w:t>
            </w:r>
          </w:p>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0DD7" w:rsidRDefault="00190263">
            <w:pPr>
              <w:spacing w:after="240"/>
              <w:jc w:val="center"/>
            </w:pPr>
            <w:r>
              <w:t xml:space="preserve">syntetická koža, šitá, veľkosť </w:t>
            </w:r>
            <w:r w:rsidR="004E5D75">
              <w:t xml:space="preserve">5,hmotnosť </w:t>
            </w:r>
            <w:r w:rsidR="00B1668A">
              <w:t>400g</w:t>
            </w:r>
          </w:p>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0DD7" w:rsidRDefault="00190263">
            <w:pPr>
              <w:spacing w:after="240"/>
              <w:jc w:val="center"/>
            </w:pPr>
            <w:r>
              <w:t>….doplní uchádzač….</w:t>
            </w:r>
          </w:p>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0DD7" w:rsidRDefault="00190263">
            <w:pPr>
              <w:spacing w:after="240"/>
              <w:jc w:val="center"/>
            </w:pPr>
            <w:r>
              <w:t>….doplní uchádzač….</w:t>
            </w:r>
          </w:p>
        </w:tc>
      </w:tr>
      <w:tr w:rsidR="00500DD7">
        <w:trPr>
          <w:trHeight w:val="444"/>
        </w:trPr>
        <w:tc>
          <w:tcPr>
            <w:tcW w:w="6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DD7" w:rsidRDefault="00190263">
            <w:pPr>
              <w:spacing w:after="240"/>
            </w:pPr>
            <w:r>
              <w:t>11</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DD7" w:rsidRDefault="00190263">
            <w:pPr>
              <w:spacing w:after="240"/>
            </w:pPr>
            <w:r>
              <w:t>basketbalové lopty</w:t>
            </w:r>
          </w:p>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0DD7" w:rsidRDefault="00B1668A" w:rsidP="00B1668A">
            <w:pPr>
              <w:spacing w:after="240"/>
            </w:pPr>
            <w:r>
              <w:t>Syn.koža</w:t>
            </w:r>
            <w:r w:rsidR="00190263">
              <w:t xml:space="preserve">, šitá, veľkosť </w:t>
            </w:r>
            <w:r>
              <w:t>6</w:t>
            </w:r>
          </w:p>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0DD7" w:rsidRDefault="00190263">
            <w:pPr>
              <w:spacing w:after="240"/>
              <w:jc w:val="center"/>
            </w:pPr>
            <w:r>
              <w:t>….doplní uchádzač….</w:t>
            </w:r>
          </w:p>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0DD7" w:rsidRDefault="00190263">
            <w:pPr>
              <w:spacing w:after="240"/>
              <w:jc w:val="center"/>
            </w:pPr>
            <w:r>
              <w:t>….doplní uchádzač….</w:t>
            </w:r>
          </w:p>
        </w:tc>
      </w:tr>
    </w:tbl>
    <w:p w:rsidR="00500DD7" w:rsidRDefault="00500DD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Style w:val="iadne"/>
          <w:rFonts w:ascii="Times New Roman" w:eastAsia="Times New Roman" w:hAnsi="Times New Roman" w:cs="Times New Roman"/>
          <w:sz w:val="24"/>
          <w:szCs w:val="24"/>
        </w:rPr>
      </w:pPr>
    </w:p>
    <w:p w:rsidR="00500DD7" w:rsidRDefault="00500DD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Style w:val="iadne"/>
          <w:rFonts w:ascii="Times New Roman" w:eastAsia="Times New Roman" w:hAnsi="Times New Roman" w:cs="Times New Roman"/>
          <w:sz w:val="24"/>
          <w:szCs w:val="24"/>
        </w:rPr>
      </w:pPr>
    </w:p>
    <w:p w:rsidR="00500DD7" w:rsidRDefault="00500DD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Style w:val="iadne"/>
          <w:rFonts w:ascii="Times New Roman" w:eastAsia="Times New Roman" w:hAnsi="Times New Roman" w:cs="Times New Roman"/>
          <w:sz w:val="24"/>
          <w:szCs w:val="24"/>
        </w:rPr>
      </w:pPr>
    </w:p>
    <w:p w:rsidR="00500DD7" w:rsidRDefault="00500DD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Style w:val="iadne"/>
          <w:rFonts w:ascii="Times New Roman" w:eastAsia="Times New Roman" w:hAnsi="Times New Roman" w:cs="Times New Roman"/>
          <w:sz w:val="24"/>
          <w:szCs w:val="24"/>
        </w:rPr>
      </w:pPr>
    </w:p>
    <w:p w:rsidR="004E1AA6" w:rsidRDefault="004E1AA6" w:rsidP="004E1AA6">
      <w:pPr>
        <w:pStyle w:val="IMRO4urovne"/>
        <w:keepNext w:val="0"/>
        <w:tabs>
          <w:tab w:val="clear" w:pos="1812"/>
          <w:tab w:val="clear" w:pos="2105"/>
          <w:tab w:val="clear" w:pos="2520"/>
          <w:tab w:val="clear" w:pos="2869"/>
          <w:tab w:val="clear" w:pos="3240"/>
        </w:tabs>
        <w:spacing w:before="0" w:after="240"/>
        <w:outlineLvl w:val="9"/>
        <w:rPr>
          <w:rStyle w:val="iadne"/>
          <w:rFonts w:ascii="Arial" w:eastAsia="Arial" w:hAnsi="Arial" w:cs="Arial"/>
          <w:b w:val="0"/>
          <w:bCs w:val="0"/>
          <w:sz w:val="19"/>
          <w:szCs w:val="19"/>
          <w:lang w:val="pt-PT"/>
        </w:rPr>
      </w:pPr>
    </w:p>
    <w:p w:rsidR="004E1AA6" w:rsidRDefault="004E1AA6" w:rsidP="004E1AA6">
      <w:pPr>
        <w:pStyle w:val="IMRO4urovne"/>
        <w:keepNext w:val="0"/>
        <w:tabs>
          <w:tab w:val="clear" w:pos="1812"/>
          <w:tab w:val="clear" w:pos="2105"/>
          <w:tab w:val="clear" w:pos="2520"/>
          <w:tab w:val="clear" w:pos="2869"/>
          <w:tab w:val="clear" w:pos="3240"/>
        </w:tabs>
        <w:spacing w:before="0" w:after="240"/>
        <w:outlineLvl w:val="9"/>
        <w:rPr>
          <w:rStyle w:val="iadne"/>
          <w:rFonts w:ascii="Arial" w:eastAsia="Arial" w:hAnsi="Arial" w:cs="Arial"/>
          <w:b w:val="0"/>
          <w:bCs w:val="0"/>
          <w:sz w:val="19"/>
          <w:szCs w:val="19"/>
          <w:lang w:val="pt-PT"/>
        </w:rPr>
      </w:pPr>
    </w:p>
    <w:p w:rsidR="004E1AA6" w:rsidRDefault="004E1AA6" w:rsidP="004E1AA6">
      <w:pPr>
        <w:pStyle w:val="IMRO4urovne"/>
        <w:keepNext w:val="0"/>
        <w:tabs>
          <w:tab w:val="clear" w:pos="1812"/>
          <w:tab w:val="clear" w:pos="2105"/>
          <w:tab w:val="clear" w:pos="2520"/>
          <w:tab w:val="clear" w:pos="2869"/>
          <w:tab w:val="clear" w:pos="3240"/>
        </w:tabs>
        <w:spacing w:before="0" w:after="240"/>
        <w:outlineLvl w:val="9"/>
        <w:rPr>
          <w:rStyle w:val="iadne"/>
          <w:rFonts w:ascii="Arial" w:eastAsia="Arial" w:hAnsi="Arial" w:cs="Arial"/>
          <w:b w:val="0"/>
          <w:bCs w:val="0"/>
          <w:sz w:val="19"/>
          <w:szCs w:val="19"/>
        </w:rPr>
      </w:pPr>
      <w:r>
        <w:rPr>
          <w:rStyle w:val="iadne"/>
          <w:rFonts w:ascii="Arial" w:hAnsi="Arial"/>
          <w:b w:val="0"/>
          <w:bCs w:val="0"/>
          <w:sz w:val="19"/>
          <w:szCs w:val="19"/>
          <w:lang w:val="pt-PT"/>
        </w:rPr>
        <w:t>V..........................dňa......................</w:t>
      </w:r>
    </w:p>
    <w:p w:rsidR="004E1AA6" w:rsidRDefault="004E1AA6" w:rsidP="004E1AA6">
      <w:pPr>
        <w:rPr>
          <w:rStyle w:val="iadne"/>
          <w:lang w:val="pt-PT"/>
        </w:rPr>
      </w:pPr>
    </w:p>
    <w:p w:rsidR="004E1AA6" w:rsidRDefault="004E1AA6" w:rsidP="004E1AA6">
      <w:pPr>
        <w:rPr>
          <w:rStyle w:val="iadne"/>
          <w:lang w:val="pt-PT"/>
        </w:rPr>
      </w:pPr>
    </w:p>
    <w:p w:rsidR="004E1AA6" w:rsidRDefault="004E1AA6" w:rsidP="004E1AA6">
      <w:pPr>
        <w:rPr>
          <w:rStyle w:val="iadne"/>
          <w:lang w:val="pt-PT"/>
        </w:rPr>
      </w:pPr>
      <w:r>
        <w:rPr>
          <w:rStyle w:val="iadne"/>
          <w:lang w:val="pt-PT"/>
        </w:rPr>
        <w:tab/>
      </w:r>
      <w:r>
        <w:rPr>
          <w:rStyle w:val="iadne"/>
          <w:lang w:val="pt-PT"/>
        </w:rPr>
        <w:tab/>
      </w:r>
      <w:r>
        <w:rPr>
          <w:rStyle w:val="iadne"/>
          <w:lang w:val="pt-PT"/>
        </w:rPr>
        <w:tab/>
      </w:r>
      <w:r>
        <w:rPr>
          <w:rStyle w:val="iadne"/>
          <w:lang w:val="pt-PT"/>
        </w:rPr>
        <w:tab/>
      </w:r>
      <w:r>
        <w:rPr>
          <w:rStyle w:val="iadne"/>
          <w:lang w:val="pt-PT"/>
        </w:rPr>
        <w:tab/>
      </w:r>
      <w:r>
        <w:rPr>
          <w:rStyle w:val="iadne"/>
          <w:lang w:val="pt-PT"/>
        </w:rPr>
        <w:tab/>
      </w:r>
      <w:r>
        <w:rPr>
          <w:rStyle w:val="iadne"/>
          <w:lang w:val="pt-PT"/>
        </w:rPr>
        <w:tab/>
        <w:t>..........................................................</w:t>
      </w:r>
    </w:p>
    <w:p w:rsidR="004E1AA6" w:rsidRDefault="004E1AA6" w:rsidP="004E1AA6">
      <w:pPr>
        <w:rPr>
          <w:rStyle w:val="iadne"/>
          <w:lang w:val="pt-PT"/>
        </w:rPr>
      </w:pPr>
    </w:p>
    <w:p w:rsidR="004E1AA6" w:rsidRDefault="004E1AA6" w:rsidP="004E1AA6">
      <w:pPr>
        <w:pStyle w:val="IMRO4urovne"/>
        <w:keepNext w:val="0"/>
        <w:tabs>
          <w:tab w:val="clear" w:pos="1812"/>
          <w:tab w:val="clear" w:pos="2105"/>
          <w:tab w:val="clear" w:pos="2520"/>
          <w:tab w:val="clear" w:pos="2869"/>
          <w:tab w:val="clear" w:pos="3240"/>
        </w:tabs>
        <w:spacing w:before="0" w:after="240"/>
        <w:outlineLvl w:val="9"/>
        <w:rPr>
          <w:rStyle w:val="iadne"/>
          <w:rFonts w:ascii="Arial" w:eastAsia="Arial" w:hAnsi="Arial" w:cs="Arial"/>
          <w:b w:val="0"/>
          <w:bCs w:val="0"/>
          <w:sz w:val="19"/>
          <w:szCs w:val="19"/>
        </w:rPr>
      </w:pPr>
      <w:r>
        <w:rPr>
          <w:rStyle w:val="iadne"/>
          <w:rFonts w:ascii="Arial" w:eastAsia="Arial" w:hAnsi="Arial" w:cs="Arial"/>
          <w:b w:val="0"/>
          <w:bCs w:val="0"/>
          <w:sz w:val="19"/>
          <w:szCs w:val="19"/>
          <w:lang w:val="pt-PT"/>
        </w:rPr>
        <w:tab/>
      </w:r>
      <w:r>
        <w:rPr>
          <w:rStyle w:val="iadne"/>
          <w:rFonts w:ascii="Arial" w:eastAsia="Arial" w:hAnsi="Arial" w:cs="Arial"/>
          <w:b w:val="0"/>
          <w:bCs w:val="0"/>
          <w:sz w:val="19"/>
          <w:szCs w:val="19"/>
          <w:lang w:val="pt-PT"/>
        </w:rPr>
        <w:tab/>
      </w:r>
      <w:r>
        <w:rPr>
          <w:rStyle w:val="iadne"/>
          <w:rFonts w:ascii="Arial" w:eastAsia="Arial" w:hAnsi="Arial" w:cs="Arial"/>
          <w:b w:val="0"/>
          <w:bCs w:val="0"/>
          <w:sz w:val="19"/>
          <w:szCs w:val="19"/>
          <w:lang w:val="pt-PT"/>
        </w:rPr>
        <w:tab/>
      </w:r>
      <w:r>
        <w:rPr>
          <w:rStyle w:val="iadne"/>
          <w:rFonts w:ascii="Arial" w:eastAsia="Arial" w:hAnsi="Arial" w:cs="Arial"/>
          <w:b w:val="0"/>
          <w:bCs w:val="0"/>
          <w:sz w:val="19"/>
          <w:szCs w:val="19"/>
          <w:lang w:val="pt-PT"/>
        </w:rPr>
        <w:tab/>
      </w:r>
      <w:r>
        <w:rPr>
          <w:rStyle w:val="iadne"/>
          <w:rFonts w:ascii="Arial" w:eastAsia="Arial" w:hAnsi="Arial" w:cs="Arial"/>
          <w:b w:val="0"/>
          <w:bCs w:val="0"/>
          <w:sz w:val="19"/>
          <w:szCs w:val="19"/>
          <w:lang w:val="pt-PT"/>
        </w:rPr>
        <w:tab/>
      </w:r>
      <w:r>
        <w:rPr>
          <w:rStyle w:val="iadne"/>
          <w:rFonts w:ascii="Arial" w:eastAsia="Arial" w:hAnsi="Arial" w:cs="Arial"/>
          <w:b w:val="0"/>
          <w:bCs w:val="0"/>
          <w:sz w:val="19"/>
          <w:szCs w:val="19"/>
          <w:lang w:val="pt-PT"/>
        </w:rPr>
        <w:tab/>
      </w:r>
      <w:r>
        <w:rPr>
          <w:rStyle w:val="iadne"/>
          <w:rFonts w:ascii="Arial" w:eastAsia="Arial" w:hAnsi="Arial" w:cs="Arial"/>
          <w:b w:val="0"/>
          <w:bCs w:val="0"/>
          <w:sz w:val="19"/>
          <w:szCs w:val="19"/>
          <w:lang w:val="pt-PT"/>
        </w:rPr>
        <w:tab/>
      </w:r>
      <w:r>
        <w:rPr>
          <w:rStyle w:val="iadne"/>
          <w:rFonts w:ascii="Arial" w:eastAsia="Arial" w:hAnsi="Arial" w:cs="Arial"/>
          <w:b w:val="0"/>
          <w:bCs w:val="0"/>
          <w:sz w:val="19"/>
          <w:szCs w:val="19"/>
          <w:lang w:val="pt-PT"/>
        </w:rPr>
        <w:tab/>
      </w:r>
      <w:r>
        <w:rPr>
          <w:rStyle w:val="iadne"/>
          <w:rFonts w:ascii="Arial" w:hAnsi="Arial"/>
          <w:b w:val="0"/>
          <w:bCs w:val="0"/>
          <w:sz w:val="19"/>
          <w:szCs w:val="19"/>
          <w:lang w:val="pt-PT"/>
        </w:rPr>
        <w:t>Predávajúci</w:t>
      </w:r>
    </w:p>
    <w:p w:rsidR="00500DD7" w:rsidRDefault="00500DD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Style w:val="iadne"/>
          <w:rFonts w:ascii="Times New Roman" w:eastAsia="Times New Roman" w:hAnsi="Times New Roman" w:cs="Times New Roman"/>
          <w:sz w:val="24"/>
          <w:szCs w:val="24"/>
        </w:rPr>
      </w:pPr>
    </w:p>
    <w:p w:rsidR="004E1AA6" w:rsidRDefault="004E1AA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Style w:val="iadne"/>
          <w:rFonts w:ascii="Times New Roman" w:eastAsia="Times New Roman" w:hAnsi="Times New Roman" w:cs="Times New Roman"/>
          <w:sz w:val="24"/>
          <w:szCs w:val="24"/>
        </w:rPr>
      </w:pPr>
    </w:p>
    <w:p w:rsidR="004E1AA6" w:rsidRDefault="004E1AA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Style w:val="iadne"/>
          <w:rFonts w:ascii="Times New Roman" w:eastAsia="Times New Roman" w:hAnsi="Times New Roman" w:cs="Times New Roman"/>
          <w:sz w:val="24"/>
          <w:szCs w:val="24"/>
        </w:rPr>
      </w:pPr>
    </w:p>
    <w:p w:rsidR="004E1AA6" w:rsidRDefault="004E1AA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Style w:val="iadne"/>
          <w:rFonts w:ascii="Times New Roman" w:eastAsia="Times New Roman" w:hAnsi="Times New Roman" w:cs="Times New Roman"/>
          <w:sz w:val="24"/>
          <w:szCs w:val="24"/>
        </w:rPr>
      </w:pPr>
    </w:p>
    <w:p w:rsidR="004E1AA6" w:rsidRDefault="004E1AA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Style w:val="iadne"/>
          <w:rFonts w:ascii="Times New Roman" w:eastAsia="Times New Roman" w:hAnsi="Times New Roman" w:cs="Times New Roman"/>
          <w:sz w:val="24"/>
          <w:szCs w:val="24"/>
        </w:rPr>
      </w:pPr>
    </w:p>
    <w:p w:rsidR="004E1AA6" w:rsidRDefault="004E1AA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Style w:val="iadne"/>
          <w:rFonts w:ascii="Times New Roman" w:eastAsia="Times New Roman" w:hAnsi="Times New Roman" w:cs="Times New Roman"/>
          <w:sz w:val="24"/>
          <w:szCs w:val="24"/>
        </w:rPr>
      </w:pPr>
    </w:p>
    <w:p w:rsidR="004E1AA6" w:rsidRDefault="004E1AA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Style w:val="iadne"/>
          <w:rFonts w:ascii="Times New Roman" w:eastAsia="Times New Roman" w:hAnsi="Times New Roman" w:cs="Times New Roman"/>
          <w:sz w:val="24"/>
          <w:szCs w:val="24"/>
        </w:rPr>
      </w:pPr>
    </w:p>
    <w:p w:rsidR="004E1AA6" w:rsidRDefault="004E1AA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Style w:val="iadne"/>
          <w:rFonts w:ascii="Times New Roman" w:eastAsia="Times New Roman" w:hAnsi="Times New Roman" w:cs="Times New Roman"/>
          <w:sz w:val="24"/>
          <w:szCs w:val="24"/>
        </w:rPr>
      </w:pPr>
    </w:p>
    <w:p w:rsidR="004E1AA6" w:rsidRDefault="004E1AA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Style w:val="iadne"/>
          <w:rFonts w:ascii="Times New Roman" w:eastAsia="Times New Roman" w:hAnsi="Times New Roman" w:cs="Times New Roman"/>
          <w:sz w:val="24"/>
          <w:szCs w:val="24"/>
        </w:rPr>
      </w:pPr>
    </w:p>
    <w:p w:rsidR="004E1AA6" w:rsidRDefault="004E1AA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Style w:val="iadne"/>
          <w:rFonts w:ascii="Times New Roman" w:eastAsia="Times New Roman" w:hAnsi="Times New Roman" w:cs="Times New Roman"/>
          <w:sz w:val="24"/>
          <w:szCs w:val="24"/>
        </w:rPr>
      </w:pPr>
    </w:p>
    <w:p w:rsidR="004E1AA6" w:rsidRDefault="004E1AA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Style w:val="iadne"/>
          <w:rFonts w:ascii="Times New Roman" w:eastAsia="Times New Roman" w:hAnsi="Times New Roman" w:cs="Times New Roman"/>
          <w:sz w:val="24"/>
          <w:szCs w:val="24"/>
        </w:rPr>
      </w:pPr>
    </w:p>
    <w:p w:rsidR="004E1AA6" w:rsidRDefault="004E1AA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Style w:val="iadne"/>
          <w:rFonts w:ascii="Times New Roman" w:eastAsia="Times New Roman" w:hAnsi="Times New Roman" w:cs="Times New Roman"/>
          <w:sz w:val="24"/>
          <w:szCs w:val="24"/>
        </w:rPr>
      </w:pPr>
    </w:p>
    <w:p w:rsidR="004E1AA6" w:rsidRDefault="004E1AA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Style w:val="iadne"/>
          <w:rFonts w:ascii="Times New Roman" w:eastAsia="Times New Roman" w:hAnsi="Times New Roman" w:cs="Times New Roman"/>
          <w:sz w:val="24"/>
          <w:szCs w:val="24"/>
        </w:rPr>
      </w:pPr>
    </w:p>
    <w:p w:rsidR="004E1AA6" w:rsidRDefault="004E1AA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Style w:val="iadne"/>
          <w:rFonts w:ascii="Times New Roman" w:eastAsia="Times New Roman" w:hAnsi="Times New Roman" w:cs="Times New Roman"/>
          <w:sz w:val="24"/>
          <w:szCs w:val="24"/>
        </w:rPr>
      </w:pPr>
    </w:p>
    <w:p w:rsidR="004E1AA6" w:rsidRDefault="004E1AA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Style w:val="iadne"/>
          <w:rFonts w:ascii="Times New Roman" w:eastAsia="Times New Roman" w:hAnsi="Times New Roman" w:cs="Times New Roman"/>
          <w:sz w:val="24"/>
          <w:szCs w:val="24"/>
        </w:rPr>
      </w:pPr>
    </w:p>
    <w:p w:rsidR="004E1AA6" w:rsidRDefault="004E1AA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Style w:val="iadne"/>
          <w:rFonts w:ascii="Times New Roman" w:eastAsia="Times New Roman" w:hAnsi="Times New Roman" w:cs="Times New Roman"/>
          <w:sz w:val="24"/>
          <w:szCs w:val="24"/>
        </w:rPr>
      </w:pPr>
    </w:p>
    <w:p w:rsidR="00500DD7" w:rsidRDefault="0019026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Style w:val="iadne"/>
          <w:rFonts w:ascii="Times New Roman" w:eastAsia="Times New Roman" w:hAnsi="Times New Roman" w:cs="Times New Roman"/>
          <w:sz w:val="24"/>
          <w:szCs w:val="24"/>
        </w:rPr>
      </w:pPr>
      <w:r>
        <w:rPr>
          <w:rStyle w:val="iadne"/>
          <w:rFonts w:ascii="Times New Roman" w:hAnsi="Times New Roman"/>
          <w:sz w:val="24"/>
          <w:szCs w:val="24"/>
        </w:rPr>
        <w:t>Príloha č. 2 - Rozpočet</w:t>
      </w:r>
    </w:p>
    <w:p w:rsidR="00500DD7" w:rsidRDefault="00500DD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Style w:val="iadne"/>
          <w:rFonts w:ascii="Times New Roman" w:eastAsia="Times New Roman" w:hAnsi="Times New Roman" w:cs="Times New Roman"/>
          <w:sz w:val="24"/>
          <w:szCs w:val="24"/>
        </w:rPr>
      </w:pPr>
    </w:p>
    <w:p w:rsidR="00500DD7" w:rsidRDefault="00500DD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Style w:val="iadne"/>
          <w:rFonts w:eastAsia="Arial" w:cs="Arial"/>
          <w:sz w:val="24"/>
          <w:szCs w:val="24"/>
        </w:rPr>
      </w:pPr>
    </w:p>
    <w:tbl>
      <w:tblPr>
        <w:tblStyle w:val="TableNormal"/>
        <w:tblW w:w="905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CBD5"/>
        <w:tblLayout w:type="fixed"/>
        <w:tblLook w:val="04A0" w:firstRow="1" w:lastRow="0" w:firstColumn="1" w:lastColumn="0" w:noHBand="0" w:noVBand="1"/>
      </w:tblPr>
      <w:tblGrid>
        <w:gridCol w:w="601"/>
        <w:gridCol w:w="1984"/>
        <w:gridCol w:w="1293"/>
        <w:gridCol w:w="1294"/>
        <w:gridCol w:w="1293"/>
        <w:gridCol w:w="1293"/>
        <w:gridCol w:w="1296"/>
      </w:tblGrid>
      <w:tr w:rsidR="00500DD7" w:rsidTr="004E1AA6">
        <w:trPr>
          <w:trHeight w:val="884"/>
        </w:trPr>
        <w:tc>
          <w:tcPr>
            <w:tcW w:w="601" w:type="dxa"/>
            <w:tcBorders>
              <w:top w:val="single" w:sz="4" w:space="0" w:color="000000"/>
              <w:left w:val="single" w:sz="4" w:space="0" w:color="000000"/>
              <w:bottom w:val="single" w:sz="4" w:space="0" w:color="000000"/>
              <w:right w:val="single" w:sz="4" w:space="0" w:color="000000"/>
            </w:tcBorders>
            <w:shd w:val="clear" w:color="auto" w:fill="52CEFF"/>
            <w:tcMar>
              <w:top w:w="80" w:type="dxa"/>
              <w:left w:w="80" w:type="dxa"/>
              <w:bottom w:w="80" w:type="dxa"/>
              <w:right w:w="80" w:type="dxa"/>
            </w:tcMar>
          </w:tcPr>
          <w:p w:rsidR="00500DD7" w:rsidRDefault="00190263">
            <w:pPr>
              <w:spacing w:after="240"/>
              <w:jc w:val="center"/>
            </w:pPr>
            <w:r>
              <w:t>p.č.</w:t>
            </w:r>
          </w:p>
        </w:tc>
        <w:tc>
          <w:tcPr>
            <w:tcW w:w="1984" w:type="dxa"/>
            <w:tcBorders>
              <w:top w:val="single" w:sz="4" w:space="0" w:color="000000"/>
              <w:left w:val="single" w:sz="4" w:space="0" w:color="000000"/>
              <w:bottom w:val="single" w:sz="4" w:space="0" w:color="000000"/>
              <w:right w:val="single" w:sz="4" w:space="0" w:color="000000"/>
            </w:tcBorders>
            <w:shd w:val="clear" w:color="auto" w:fill="52CEFF"/>
            <w:tcMar>
              <w:top w:w="80" w:type="dxa"/>
              <w:left w:w="80" w:type="dxa"/>
              <w:bottom w:w="80" w:type="dxa"/>
              <w:right w:w="80" w:type="dxa"/>
            </w:tcMar>
          </w:tcPr>
          <w:p w:rsidR="00500DD7" w:rsidRDefault="00190263">
            <w:pPr>
              <w:pStyle w:val="IMRO4urovne"/>
              <w:keepNext w:val="0"/>
              <w:tabs>
                <w:tab w:val="clear" w:pos="1812"/>
                <w:tab w:val="clear" w:pos="2105"/>
                <w:tab w:val="clear" w:pos="2520"/>
                <w:tab w:val="clear" w:pos="2869"/>
                <w:tab w:val="clear" w:pos="3240"/>
              </w:tabs>
              <w:spacing w:before="0" w:after="240"/>
              <w:jc w:val="center"/>
              <w:outlineLvl w:val="9"/>
            </w:pPr>
            <w:r>
              <w:rPr>
                <w:rStyle w:val="iadne"/>
                <w:rFonts w:ascii="Arial" w:hAnsi="Arial"/>
                <w:b w:val="0"/>
                <w:bCs w:val="0"/>
                <w:sz w:val="19"/>
                <w:szCs w:val="19"/>
                <w:lang w:val="pt-PT"/>
              </w:rPr>
              <w:t>Názov Položky</w:t>
            </w:r>
          </w:p>
        </w:tc>
        <w:tc>
          <w:tcPr>
            <w:tcW w:w="1293" w:type="dxa"/>
            <w:tcBorders>
              <w:top w:val="single" w:sz="4" w:space="0" w:color="000000"/>
              <w:left w:val="single" w:sz="4" w:space="0" w:color="000000"/>
              <w:bottom w:val="single" w:sz="4" w:space="0" w:color="000000"/>
              <w:right w:val="single" w:sz="4" w:space="0" w:color="000000"/>
            </w:tcBorders>
            <w:shd w:val="clear" w:color="auto" w:fill="52CEFF"/>
            <w:tcMar>
              <w:top w:w="80" w:type="dxa"/>
              <w:left w:w="80" w:type="dxa"/>
              <w:bottom w:w="80" w:type="dxa"/>
              <w:right w:w="80" w:type="dxa"/>
            </w:tcMar>
          </w:tcPr>
          <w:p w:rsidR="00500DD7" w:rsidRDefault="00190263">
            <w:pPr>
              <w:spacing w:after="240"/>
              <w:jc w:val="center"/>
            </w:pPr>
            <w:r>
              <w:t>Množstvo/ks</w:t>
            </w:r>
          </w:p>
        </w:tc>
        <w:tc>
          <w:tcPr>
            <w:tcW w:w="1294" w:type="dxa"/>
            <w:tcBorders>
              <w:top w:val="single" w:sz="4" w:space="0" w:color="000000"/>
              <w:left w:val="single" w:sz="4" w:space="0" w:color="000000"/>
              <w:bottom w:val="single" w:sz="4" w:space="0" w:color="000000"/>
              <w:right w:val="single" w:sz="4" w:space="0" w:color="000000"/>
            </w:tcBorders>
            <w:shd w:val="clear" w:color="auto" w:fill="52CEFF"/>
            <w:tcMar>
              <w:top w:w="80" w:type="dxa"/>
              <w:left w:w="80" w:type="dxa"/>
              <w:bottom w:w="80" w:type="dxa"/>
              <w:right w:w="80" w:type="dxa"/>
            </w:tcMar>
          </w:tcPr>
          <w:p w:rsidR="00500DD7" w:rsidRDefault="00190263">
            <w:pPr>
              <w:pStyle w:val="IMRO4urovne"/>
              <w:keepNext w:val="0"/>
              <w:tabs>
                <w:tab w:val="clear" w:pos="1812"/>
                <w:tab w:val="clear" w:pos="2105"/>
                <w:tab w:val="clear" w:pos="2520"/>
                <w:tab w:val="clear" w:pos="2869"/>
                <w:tab w:val="clear" w:pos="3240"/>
              </w:tabs>
              <w:spacing w:before="0" w:after="240"/>
              <w:jc w:val="center"/>
              <w:outlineLvl w:val="9"/>
            </w:pPr>
            <w:r>
              <w:rPr>
                <w:rStyle w:val="iadne"/>
                <w:rFonts w:ascii="Arial" w:hAnsi="Arial"/>
                <w:b w:val="0"/>
                <w:bCs w:val="0"/>
                <w:sz w:val="19"/>
                <w:szCs w:val="19"/>
                <w:lang w:val="pt-PT"/>
              </w:rPr>
              <w:t>Cena za 1 ks v Eur bez DPH</w:t>
            </w:r>
          </w:p>
        </w:tc>
        <w:tc>
          <w:tcPr>
            <w:tcW w:w="1293" w:type="dxa"/>
            <w:tcBorders>
              <w:top w:val="single" w:sz="4" w:space="0" w:color="000000"/>
              <w:left w:val="single" w:sz="4" w:space="0" w:color="000000"/>
              <w:bottom w:val="single" w:sz="4" w:space="0" w:color="000000"/>
              <w:right w:val="single" w:sz="4" w:space="0" w:color="000000"/>
            </w:tcBorders>
            <w:shd w:val="clear" w:color="auto" w:fill="52CEFF"/>
            <w:tcMar>
              <w:top w:w="80" w:type="dxa"/>
              <w:left w:w="80" w:type="dxa"/>
              <w:bottom w:w="80" w:type="dxa"/>
              <w:right w:w="80" w:type="dxa"/>
            </w:tcMar>
          </w:tcPr>
          <w:p w:rsidR="00500DD7" w:rsidRDefault="00190263">
            <w:pPr>
              <w:pStyle w:val="IMRO4urovne"/>
              <w:keepNext w:val="0"/>
              <w:tabs>
                <w:tab w:val="clear" w:pos="1812"/>
                <w:tab w:val="clear" w:pos="2105"/>
                <w:tab w:val="clear" w:pos="2520"/>
                <w:tab w:val="clear" w:pos="2869"/>
                <w:tab w:val="clear" w:pos="3240"/>
              </w:tabs>
              <w:spacing w:before="0" w:after="240"/>
              <w:jc w:val="center"/>
              <w:outlineLvl w:val="9"/>
            </w:pPr>
            <w:r>
              <w:rPr>
                <w:rStyle w:val="iadne"/>
                <w:rFonts w:ascii="Arial" w:hAnsi="Arial"/>
                <w:b w:val="0"/>
                <w:bCs w:val="0"/>
                <w:sz w:val="19"/>
                <w:szCs w:val="19"/>
                <w:lang w:val="pt-PT"/>
              </w:rPr>
              <w:t>Cena za celé požadované množstvo v Eur bez DPH</w:t>
            </w:r>
          </w:p>
        </w:tc>
        <w:tc>
          <w:tcPr>
            <w:tcW w:w="1293" w:type="dxa"/>
            <w:tcBorders>
              <w:top w:val="single" w:sz="4" w:space="0" w:color="000000"/>
              <w:left w:val="single" w:sz="4" w:space="0" w:color="000000"/>
              <w:bottom w:val="single" w:sz="4" w:space="0" w:color="000000"/>
              <w:right w:val="single" w:sz="4" w:space="0" w:color="000000"/>
            </w:tcBorders>
            <w:shd w:val="clear" w:color="auto" w:fill="52CEFF"/>
            <w:tcMar>
              <w:top w:w="80" w:type="dxa"/>
              <w:left w:w="80" w:type="dxa"/>
              <w:bottom w:w="80" w:type="dxa"/>
              <w:right w:w="80" w:type="dxa"/>
            </w:tcMar>
          </w:tcPr>
          <w:p w:rsidR="00500DD7" w:rsidRDefault="00190263">
            <w:pPr>
              <w:pStyle w:val="IMRO4urovne"/>
              <w:keepNext w:val="0"/>
              <w:tabs>
                <w:tab w:val="clear" w:pos="1812"/>
                <w:tab w:val="clear" w:pos="2105"/>
                <w:tab w:val="clear" w:pos="2520"/>
                <w:tab w:val="clear" w:pos="2869"/>
                <w:tab w:val="clear" w:pos="3240"/>
              </w:tabs>
              <w:spacing w:before="0" w:after="240"/>
              <w:jc w:val="center"/>
              <w:outlineLvl w:val="9"/>
            </w:pPr>
            <w:r>
              <w:rPr>
                <w:rStyle w:val="iadne"/>
                <w:rFonts w:ascii="Arial" w:hAnsi="Arial"/>
                <w:b w:val="0"/>
                <w:bCs w:val="0"/>
                <w:sz w:val="19"/>
                <w:szCs w:val="19"/>
                <w:lang w:val="pt-PT"/>
              </w:rPr>
              <w:t>Výška DPH v Eur</w:t>
            </w:r>
          </w:p>
        </w:tc>
        <w:tc>
          <w:tcPr>
            <w:tcW w:w="1296" w:type="dxa"/>
            <w:tcBorders>
              <w:top w:val="single" w:sz="4" w:space="0" w:color="000000"/>
              <w:left w:val="single" w:sz="4" w:space="0" w:color="000000"/>
              <w:bottom w:val="single" w:sz="4" w:space="0" w:color="000000"/>
              <w:right w:val="single" w:sz="4" w:space="0" w:color="000000"/>
            </w:tcBorders>
            <w:shd w:val="clear" w:color="auto" w:fill="52CEFF"/>
            <w:tcMar>
              <w:top w:w="80" w:type="dxa"/>
              <w:left w:w="80" w:type="dxa"/>
              <w:bottom w:w="80" w:type="dxa"/>
              <w:right w:w="80" w:type="dxa"/>
            </w:tcMar>
          </w:tcPr>
          <w:p w:rsidR="00500DD7" w:rsidRDefault="00190263">
            <w:pPr>
              <w:pStyle w:val="IMRO4urovne"/>
              <w:keepNext w:val="0"/>
              <w:tabs>
                <w:tab w:val="clear" w:pos="1812"/>
                <w:tab w:val="clear" w:pos="2105"/>
                <w:tab w:val="clear" w:pos="2520"/>
                <w:tab w:val="clear" w:pos="2869"/>
                <w:tab w:val="clear" w:pos="3240"/>
              </w:tabs>
              <w:spacing w:before="0" w:after="240"/>
              <w:jc w:val="center"/>
              <w:outlineLvl w:val="9"/>
            </w:pPr>
            <w:r>
              <w:rPr>
                <w:rStyle w:val="iadne"/>
                <w:rFonts w:ascii="Arial" w:hAnsi="Arial"/>
                <w:b w:val="0"/>
                <w:bCs w:val="0"/>
                <w:sz w:val="19"/>
                <w:szCs w:val="19"/>
                <w:lang w:val="pt-PT"/>
              </w:rPr>
              <w:t>Cena za celé požadované množstvo v Eur s DPH</w:t>
            </w:r>
          </w:p>
        </w:tc>
      </w:tr>
      <w:tr w:rsidR="00500DD7" w:rsidTr="004E1AA6">
        <w:trPr>
          <w:trHeight w:val="224"/>
        </w:trPr>
        <w:tc>
          <w:tcPr>
            <w:tcW w:w="6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DD7" w:rsidRDefault="00190263">
            <w:pPr>
              <w:spacing w:after="240"/>
            </w:pPr>
            <w: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DD7" w:rsidRDefault="00190263">
            <w:pPr>
              <w:spacing w:after="240"/>
            </w:pPr>
            <w:r>
              <w:t>rakety na stolný tenis</w:t>
            </w: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0DD7" w:rsidRDefault="00190263">
            <w:pPr>
              <w:spacing w:after="240"/>
              <w:jc w:val="center"/>
            </w:pPr>
            <w:r>
              <w:t>3</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DD7" w:rsidRDefault="00500DD7"/>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DD7" w:rsidRDefault="00500DD7"/>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DD7" w:rsidRDefault="00500DD7"/>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DD7" w:rsidRDefault="00500DD7"/>
        </w:tc>
      </w:tr>
      <w:tr w:rsidR="00500DD7" w:rsidTr="004E1AA6">
        <w:trPr>
          <w:trHeight w:val="224"/>
        </w:trPr>
        <w:tc>
          <w:tcPr>
            <w:tcW w:w="6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DD7" w:rsidRDefault="00190263">
            <w:pPr>
              <w:spacing w:after="240"/>
            </w:pPr>
            <w:r>
              <w:t>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DD7" w:rsidRDefault="00190263">
            <w:pPr>
              <w:spacing w:after="240"/>
            </w:pPr>
            <w:r>
              <w:t>žinenky</w:t>
            </w: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0DD7" w:rsidRDefault="00190263">
            <w:pPr>
              <w:spacing w:after="240"/>
              <w:jc w:val="center"/>
            </w:pPr>
            <w:r>
              <w:t>10</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DD7" w:rsidRDefault="00500DD7"/>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DD7" w:rsidRDefault="00500DD7"/>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DD7" w:rsidRDefault="00500DD7"/>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DD7" w:rsidRDefault="00500DD7"/>
        </w:tc>
      </w:tr>
      <w:tr w:rsidR="00500DD7" w:rsidTr="004E1AA6">
        <w:trPr>
          <w:trHeight w:val="224"/>
        </w:trPr>
        <w:tc>
          <w:tcPr>
            <w:tcW w:w="6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DD7" w:rsidRDefault="00190263">
            <w:pPr>
              <w:spacing w:after="240"/>
            </w:pPr>
            <w:r>
              <w:t>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DD7" w:rsidRDefault="00190263">
            <w:pPr>
              <w:spacing w:after="240"/>
            </w:pPr>
            <w:r>
              <w:t>bránky</w:t>
            </w: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0DD7" w:rsidRDefault="00190263">
            <w:pPr>
              <w:spacing w:after="240"/>
              <w:jc w:val="center"/>
            </w:pPr>
            <w:r>
              <w:t>2</w:t>
            </w:r>
            <w:r w:rsidR="004E1AA6">
              <w:t xml:space="preserve"> (1 pár)</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DD7" w:rsidRDefault="00500DD7"/>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DD7" w:rsidRDefault="00500DD7"/>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DD7" w:rsidRDefault="00500DD7"/>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DD7" w:rsidRDefault="00500DD7"/>
        </w:tc>
      </w:tr>
      <w:tr w:rsidR="00500DD7" w:rsidTr="004E1AA6">
        <w:trPr>
          <w:trHeight w:val="224"/>
        </w:trPr>
        <w:tc>
          <w:tcPr>
            <w:tcW w:w="6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DD7" w:rsidRDefault="00190263">
            <w:pPr>
              <w:spacing w:after="240"/>
            </w:pPr>
            <w:r>
              <w:t>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DD7" w:rsidRDefault="00190263">
            <w:pPr>
              <w:spacing w:after="240"/>
            </w:pPr>
            <w:r>
              <w:t>stôl na stolný tenis</w:t>
            </w: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0DD7" w:rsidRDefault="00190263">
            <w:pPr>
              <w:spacing w:after="240"/>
              <w:jc w:val="center"/>
            </w:pPr>
            <w:r>
              <w:t>2</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DD7" w:rsidRDefault="00500DD7"/>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DD7" w:rsidRDefault="00500DD7"/>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DD7" w:rsidRDefault="00500DD7"/>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DD7" w:rsidRDefault="00500DD7"/>
        </w:tc>
      </w:tr>
      <w:tr w:rsidR="00500DD7" w:rsidTr="004E1AA6">
        <w:trPr>
          <w:trHeight w:val="224"/>
        </w:trPr>
        <w:tc>
          <w:tcPr>
            <w:tcW w:w="6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DD7" w:rsidRDefault="00190263">
            <w:pPr>
              <w:spacing w:after="240"/>
            </w:pPr>
            <w:r>
              <w:t>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DD7" w:rsidRDefault="00190263">
            <w:pPr>
              <w:spacing w:after="240"/>
            </w:pPr>
            <w:r>
              <w:t>karimatka</w:t>
            </w: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0DD7" w:rsidRDefault="00190263">
            <w:pPr>
              <w:spacing w:after="240"/>
              <w:jc w:val="center"/>
            </w:pPr>
            <w:r>
              <w:t>10</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DD7" w:rsidRDefault="00500DD7"/>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DD7" w:rsidRDefault="00500DD7"/>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DD7" w:rsidRDefault="00500DD7"/>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DD7" w:rsidRDefault="00500DD7"/>
        </w:tc>
      </w:tr>
      <w:tr w:rsidR="00500DD7" w:rsidTr="004E1AA6">
        <w:trPr>
          <w:trHeight w:val="224"/>
        </w:trPr>
        <w:tc>
          <w:tcPr>
            <w:tcW w:w="6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DD7" w:rsidRDefault="00190263">
            <w:pPr>
              <w:spacing w:after="240"/>
            </w:pPr>
            <w:r>
              <w:t>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DD7" w:rsidRDefault="00190263">
            <w:pPr>
              <w:spacing w:after="240"/>
            </w:pPr>
            <w:r>
              <w:t>bicykle detské</w:t>
            </w: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0DD7" w:rsidRDefault="00190263">
            <w:pPr>
              <w:spacing w:after="240"/>
              <w:jc w:val="center"/>
            </w:pPr>
            <w:r>
              <w:t>5</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DD7" w:rsidRDefault="00500DD7"/>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DD7" w:rsidRDefault="00500DD7"/>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DD7" w:rsidRDefault="00500DD7"/>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DD7" w:rsidRDefault="00500DD7"/>
        </w:tc>
      </w:tr>
      <w:tr w:rsidR="00500DD7" w:rsidTr="004E1AA6">
        <w:trPr>
          <w:trHeight w:val="444"/>
        </w:trPr>
        <w:tc>
          <w:tcPr>
            <w:tcW w:w="6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DD7" w:rsidRDefault="00190263">
            <w:pPr>
              <w:spacing w:after="240"/>
            </w:pPr>
            <w:r>
              <w:t>7</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DD7" w:rsidRDefault="00190263">
            <w:pPr>
              <w:spacing w:after="240"/>
            </w:pPr>
            <w:r>
              <w:t>bicykle pre dospelých</w:t>
            </w: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0DD7" w:rsidRDefault="00190263">
            <w:pPr>
              <w:spacing w:after="240"/>
              <w:jc w:val="center"/>
            </w:pPr>
            <w:r>
              <w:t>1</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DD7" w:rsidRDefault="00500DD7"/>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DD7" w:rsidRDefault="00500DD7"/>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DD7" w:rsidRDefault="00500DD7"/>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DD7" w:rsidRDefault="00500DD7"/>
        </w:tc>
      </w:tr>
      <w:tr w:rsidR="00500DD7" w:rsidTr="004E1AA6">
        <w:trPr>
          <w:trHeight w:val="224"/>
        </w:trPr>
        <w:tc>
          <w:tcPr>
            <w:tcW w:w="6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DD7" w:rsidRDefault="00190263">
            <w:pPr>
              <w:spacing w:after="240"/>
            </w:pPr>
            <w:r>
              <w:t>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DD7" w:rsidRDefault="00190263">
            <w:pPr>
              <w:spacing w:after="240"/>
            </w:pPr>
            <w:r>
              <w:t>trampolína</w:t>
            </w: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0DD7" w:rsidRDefault="00190263">
            <w:pPr>
              <w:spacing w:after="240"/>
              <w:jc w:val="center"/>
            </w:pPr>
            <w:r>
              <w:t>2</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DD7" w:rsidRDefault="00500DD7"/>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DD7" w:rsidRDefault="00500DD7"/>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DD7" w:rsidRDefault="00500DD7"/>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DD7" w:rsidRDefault="00500DD7"/>
        </w:tc>
      </w:tr>
      <w:tr w:rsidR="00500DD7" w:rsidTr="004E1AA6">
        <w:trPr>
          <w:trHeight w:val="224"/>
        </w:trPr>
        <w:tc>
          <w:tcPr>
            <w:tcW w:w="6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DD7" w:rsidRDefault="00190263">
            <w:pPr>
              <w:spacing w:after="240"/>
            </w:pPr>
            <w:r>
              <w:t>9</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DD7" w:rsidRDefault="00190263">
            <w:pPr>
              <w:spacing w:after="240"/>
            </w:pPr>
            <w:r>
              <w:t>lopty (na hádzanú)</w:t>
            </w: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0DD7" w:rsidRDefault="00190263">
            <w:pPr>
              <w:spacing w:after="240"/>
              <w:jc w:val="center"/>
            </w:pPr>
            <w:r>
              <w:t>4</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DD7" w:rsidRDefault="00500DD7"/>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DD7" w:rsidRDefault="00500DD7"/>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DD7" w:rsidRDefault="00500DD7"/>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DD7" w:rsidRDefault="00500DD7"/>
        </w:tc>
      </w:tr>
      <w:tr w:rsidR="00500DD7" w:rsidTr="004E1AA6">
        <w:trPr>
          <w:trHeight w:val="224"/>
        </w:trPr>
        <w:tc>
          <w:tcPr>
            <w:tcW w:w="6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DD7" w:rsidRDefault="00190263">
            <w:pPr>
              <w:spacing w:after="240"/>
            </w:pPr>
            <w:r>
              <w:t>10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DD7" w:rsidRDefault="00190263">
            <w:pPr>
              <w:spacing w:after="240"/>
            </w:pPr>
            <w:r>
              <w:t>futbalové lopty</w:t>
            </w: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0DD7" w:rsidRDefault="00190263">
            <w:pPr>
              <w:spacing w:after="240"/>
              <w:jc w:val="center"/>
            </w:pPr>
            <w:r>
              <w:t>5</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DD7" w:rsidRDefault="00500DD7"/>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DD7" w:rsidRDefault="00500DD7"/>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DD7" w:rsidRDefault="00500DD7"/>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DD7" w:rsidRDefault="00500DD7"/>
        </w:tc>
      </w:tr>
      <w:tr w:rsidR="00500DD7" w:rsidTr="004E1AA6">
        <w:trPr>
          <w:trHeight w:val="224"/>
        </w:trPr>
        <w:tc>
          <w:tcPr>
            <w:tcW w:w="6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DD7" w:rsidRDefault="00190263">
            <w:pPr>
              <w:spacing w:after="240"/>
            </w:pPr>
            <w:r>
              <w:t>11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DD7" w:rsidRDefault="00190263">
            <w:pPr>
              <w:spacing w:after="240"/>
            </w:pPr>
            <w:r>
              <w:t>basketbalové lopty</w:t>
            </w: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0DD7" w:rsidRDefault="00190263">
            <w:pPr>
              <w:spacing w:after="240"/>
              <w:jc w:val="center"/>
            </w:pPr>
            <w:r>
              <w:t>3</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DD7" w:rsidRDefault="00500DD7"/>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DD7" w:rsidRDefault="00500DD7"/>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DD7" w:rsidRDefault="00500DD7"/>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DD7" w:rsidRDefault="00500DD7"/>
        </w:tc>
      </w:tr>
      <w:tr w:rsidR="00500DD7" w:rsidTr="004E1AA6">
        <w:trPr>
          <w:trHeight w:val="579"/>
        </w:trPr>
        <w:tc>
          <w:tcPr>
            <w:tcW w:w="6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DD7" w:rsidRDefault="00190263">
            <w:pPr>
              <w:spacing w:after="240"/>
            </w:pPr>
            <w:r>
              <w:t>12</w:t>
            </w:r>
          </w:p>
        </w:tc>
        <w:tc>
          <w:tcPr>
            <w:tcW w:w="4571" w:type="dxa"/>
            <w:gridSpan w:val="3"/>
            <w:tcBorders>
              <w:top w:val="single" w:sz="4" w:space="0" w:color="000000"/>
              <w:left w:val="single" w:sz="4" w:space="0" w:color="000000"/>
              <w:bottom w:val="single" w:sz="4" w:space="0" w:color="000000"/>
              <w:right w:val="single" w:sz="4" w:space="0" w:color="000000"/>
            </w:tcBorders>
            <w:shd w:val="clear" w:color="auto" w:fill="D4F0FF"/>
            <w:tcMar>
              <w:top w:w="80" w:type="dxa"/>
              <w:left w:w="80" w:type="dxa"/>
              <w:bottom w:w="80" w:type="dxa"/>
              <w:right w:w="80" w:type="dxa"/>
            </w:tcMar>
            <w:vAlign w:val="center"/>
          </w:tcPr>
          <w:p w:rsidR="00500DD7" w:rsidRDefault="00190263">
            <w:pPr>
              <w:spacing w:after="240"/>
              <w:jc w:val="center"/>
            </w:pPr>
            <w:r>
              <w:t>SPOLU za celý predmet zákazky</w:t>
            </w:r>
          </w:p>
        </w:tc>
        <w:tc>
          <w:tcPr>
            <w:tcW w:w="1293" w:type="dxa"/>
            <w:tcBorders>
              <w:top w:val="single" w:sz="4" w:space="0" w:color="000000"/>
              <w:left w:val="single" w:sz="4" w:space="0" w:color="000000"/>
              <w:bottom w:val="single" w:sz="4" w:space="0" w:color="000000"/>
              <w:right w:val="single" w:sz="4" w:space="0" w:color="000000"/>
            </w:tcBorders>
            <w:shd w:val="clear" w:color="auto" w:fill="D4F0FF"/>
            <w:tcMar>
              <w:top w:w="80" w:type="dxa"/>
              <w:left w:w="80" w:type="dxa"/>
              <w:bottom w:w="80" w:type="dxa"/>
              <w:right w:w="80" w:type="dxa"/>
            </w:tcMar>
          </w:tcPr>
          <w:p w:rsidR="00500DD7" w:rsidRDefault="00500DD7"/>
        </w:tc>
        <w:tc>
          <w:tcPr>
            <w:tcW w:w="1293" w:type="dxa"/>
            <w:tcBorders>
              <w:top w:val="single" w:sz="4" w:space="0" w:color="000000"/>
              <w:left w:val="single" w:sz="4" w:space="0" w:color="000000"/>
              <w:bottom w:val="single" w:sz="4" w:space="0" w:color="000000"/>
              <w:right w:val="single" w:sz="4" w:space="0" w:color="000000"/>
            </w:tcBorders>
            <w:shd w:val="clear" w:color="auto" w:fill="D4F0FF"/>
            <w:tcMar>
              <w:top w:w="80" w:type="dxa"/>
              <w:left w:w="80" w:type="dxa"/>
              <w:bottom w:w="80" w:type="dxa"/>
              <w:right w:w="80" w:type="dxa"/>
            </w:tcMar>
          </w:tcPr>
          <w:p w:rsidR="00500DD7" w:rsidRDefault="00500DD7"/>
        </w:tc>
        <w:tc>
          <w:tcPr>
            <w:tcW w:w="1296" w:type="dxa"/>
            <w:tcBorders>
              <w:top w:val="single" w:sz="4" w:space="0" w:color="000000"/>
              <w:left w:val="single" w:sz="4" w:space="0" w:color="000000"/>
              <w:bottom w:val="single" w:sz="4" w:space="0" w:color="000000"/>
              <w:right w:val="single" w:sz="4" w:space="0" w:color="000000"/>
            </w:tcBorders>
            <w:shd w:val="clear" w:color="auto" w:fill="D4F0FF"/>
            <w:tcMar>
              <w:top w:w="80" w:type="dxa"/>
              <w:left w:w="80" w:type="dxa"/>
              <w:bottom w:w="80" w:type="dxa"/>
              <w:right w:w="80" w:type="dxa"/>
            </w:tcMar>
          </w:tcPr>
          <w:p w:rsidR="00500DD7" w:rsidRDefault="00500DD7"/>
        </w:tc>
      </w:tr>
    </w:tbl>
    <w:p w:rsidR="00500DD7" w:rsidRDefault="00500DD7">
      <w:pPr>
        <w:rPr>
          <w:rStyle w:val="iadne"/>
        </w:rPr>
      </w:pPr>
    </w:p>
    <w:p w:rsidR="00500DD7" w:rsidRDefault="00500DD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4"/>
        </w:tabs>
        <w:rPr>
          <w:rStyle w:val="iadne"/>
        </w:rPr>
      </w:pPr>
    </w:p>
    <w:p w:rsidR="00500DD7" w:rsidRDefault="0019026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4"/>
        </w:tabs>
        <w:rPr>
          <w:rStyle w:val="iadne"/>
        </w:rPr>
      </w:pPr>
      <w:r>
        <w:rPr>
          <w:rStyle w:val="iadne"/>
        </w:rPr>
        <w:t>V ............................................, dňa ………………………….</w:t>
      </w:r>
    </w:p>
    <w:p w:rsidR="00500DD7" w:rsidRDefault="0019026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4"/>
        </w:tabs>
        <w:rPr>
          <w:rStyle w:val="iadne"/>
        </w:rPr>
      </w:pPr>
      <w:r>
        <w:rPr>
          <w:rStyle w:val="iadne"/>
        </w:rPr>
        <w:tab/>
      </w:r>
      <w:r>
        <w:rPr>
          <w:rStyle w:val="iadne"/>
        </w:rPr>
        <w:tab/>
      </w:r>
      <w:r>
        <w:rPr>
          <w:rStyle w:val="iadne"/>
        </w:rPr>
        <w:tab/>
      </w:r>
      <w:r>
        <w:rPr>
          <w:rStyle w:val="iadne"/>
        </w:rPr>
        <w:tab/>
      </w:r>
    </w:p>
    <w:p w:rsidR="00500DD7" w:rsidRDefault="0019026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4"/>
        </w:tabs>
        <w:rPr>
          <w:rStyle w:val="iadne"/>
        </w:rPr>
      </w:pPr>
      <w:r>
        <w:rPr>
          <w:rStyle w:val="iadne"/>
        </w:rPr>
        <w:tab/>
      </w:r>
      <w:r>
        <w:rPr>
          <w:rStyle w:val="iadne"/>
        </w:rPr>
        <w:tab/>
      </w:r>
      <w:r>
        <w:rPr>
          <w:rStyle w:val="iadne"/>
        </w:rPr>
        <w:tab/>
      </w:r>
      <w:r>
        <w:rPr>
          <w:rStyle w:val="iadne"/>
        </w:rPr>
        <w:tab/>
      </w:r>
      <w:r>
        <w:rPr>
          <w:rStyle w:val="iadne"/>
        </w:rPr>
        <w:tab/>
      </w:r>
      <w:r>
        <w:rPr>
          <w:rStyle w:val="iadne"/>
        </w:rPr>
        <w:tab/>
      </w:r>
      <w:r>
        <w:rPr>
          <w:rStyle w:val="iadne"/>
        </w:rPr>
        <w:tab/>
        <w:t>........................................................................</w:t>
      </w:r>
    </w:p>
    <w:p w:rsidR="00500DD7" w:rsidRDefault="0019026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4"/>
        </w:tabs>
        <w:rPr>
          <w:rStyle w:val="iadne"/>
        </w:rPr>
      </w:pPr>
      <w:r>
        <w:rPr>
          <w:rStyle w:val="iadne"/>
        </w:rPr>
        <w:tab/>
      </w:r>
      <w:r>
        <w:rPr>
          <w:rStyle w:val="iadne"/>
        </w:rPr>
        <w:tab/>
      </w:r>
      <w:r>
        <w:rPr>
          <w:rStyle w:val="iadne"/>
        </w:rPr>
        <w:tab/>
      </w:r>
      <w:r>
        <w:rPr>
          <w:rStyle w:val="iadne"/>
        </w:rPr>
        <w:tab/>
      </w:r>
      <w:r>
        <w:rPr>
          <w:rStyle w:val="iadne"/>
        </w:rPr>
        <w:tab/>
      </w:r>
      <w:r>
        <w:rPr>
          <w:rStyle w:val="iadne"/>
        </w:rPr>
        <w:tab/>
      </w:r>
      <w:r>
        <w:rPr>
          <w:rStyle w:val="iadne"/>
        </w:rPr>
        <w:tab/>
        <w:t xml:space="preserve">                      predávajúci</w:t>
      </w:r>
    </w:p>
    <w:p w:rsidR="00500DD7" w:rsidRDefault="00500DD7">
      <w:pPr>
        <w:pStyle w:val="nadpis40"/>
        <w:keepNext w:val="0"/>
        <w:spacing w:after="240"/>
        <w:outlineLvl w:val="9"/>
        <w:rPr>
          <w:rStyle w:val="iadne"/>
          <w:rFonts w:ascii="Arial" w:eastAsia="Arial" w:hAnsi="Arial" w:cs="Arial"/>
          <w:sz w:val="19"/>
          <w:szCs w:val="19"/>
        </w:rPr>
      </w:pPr>
    </w:p>
    <w:p w:rsidR="00500DD7" w:rsidRDefault="00500DD7">
      <w:pPr>
        <w:pStyle w:val="IMRO4urovne"/>
        <w:keepNext w:val="0"/>
        <w:tabs>
          <w:tab w:val="clear" w:pos="1812"/>
          <w:tab w:val="clear" w:pos="2105"/>
          <w:tab w:val="clear" w:pos="2520"/>
          <w:tab w:val="clear" w:pos="2869"/>
          <w:tab w:val="clear" w:pos="3240"/>
        </w:tabs>
        <w:spacing w:before="0" w:after="240"/>
        <w:outlineLvl w:val="9"/>
        <w:rPr>
          <w:rStyle w:val="iadne"/>
          <w:rFonts w:ascii="Arial" w:eastAsia="Arial" w:hAnsi="Arial" w:cs="Arial"/>
        </w:rPr>
      </w:pPr>
    </w:p>
    <w:p w:rsidR="00500DD7" w:rsidRDefault="00500DD7">
      <w:pPr>
        <w:pStyle w:val="IMRO4urovne"/>
        <w:keepNext w:val="0"/>
        <w:tabs>
          <w:tab w:val="clear" w:pos="1812"/>
          <w:tab w:val="clear" w:pos="2105"/>
          <w:tab w:val="clear" w:pos="2520"/>
          <w:tab w:val="clear" w:pos="2869"/>
          <w:tab w:val="clear" w:pos="3240"/>
        </w:tabs>
        <w:spacing w:before="0" w:after="240"/>
        <w:outlineLvl w:val="9"/>
        <w:rPr>
          <w:rStyle w:val="iadne"/>
          <w:rFonts w:ascii="Arial" w:eastAsia="Arial" w:hAnsi="Arial" w:cs="Arial"/>
        </w:rPr>
      </w:pPr>
    </w:p>
    <w:p w:rsidR="00500DD7" w:rsidRDefault="00500DD7">
      <w:pPr>
        <w:pStyle w:val="IMRO4urovne"/>
        <w:keepNext w:val="0"/>
        <w:tabs>
          <w:tab w:val="clear" w:pos="1812"/>
          <w:tab w:val="clear" w:pos="2105"/>
          <w:tab w:val="clear" w:pos="2520"/>
          <w:tab w:val="clear" w:pos="2869"/>
          <w:tab w:val="clear" w:pos="3240"/>
        </w:tabs>
        <w:spacing w:before="0" w:after="240"/>
        <w:outlineLvl w:val="9"/>
        <w:rPr>
          <w:rStyle w:val="iadne"/>
          <w:rFonts w:ascii="Arial" w:eastAsia="Arial" w:hAnsi="Arial" w:cs="Arial"/>
        </w:rPr>
      </w:pPr>
    </w:p>
    <w:p w:rsidR="00500DD7" w:rsidRDefault="00190263">
      <w:pPr>
        <w:pStyle w:val="IMRO4urovne"/>
        <w:keepNext w:val="0"/>
        <w:tabs>
          <w:tab w:val="clear" w:pos="1812"/>
          <w:tab w:val="clear" w:pos="2105"/>
          <w:tab w:val="clear" w:pos="2520"/>
          <w:tab w:val="clear" w:pos="2869"/>
          <w:tab w:val="clear" w:pos="3240"/>
        </w:tabs>
        <w:spacing w:before="0" w:after="240"/>
        <w:outlineLvl w:val="9"/>
        <w:rPr>
          <w:rStyle w:val="iadne"/>
          <w:rFonts w:ascii="Arial" w:eastAsia="Arial" w:hAnsi="Arial" w:cs="Arial"/>
          <w:b w:val="0"/>
          <w:bCs w:val="0"/>
          <w:sz w:val="19"/>
          <w:szCs w:val="19"/>
        </w:rPr>
      </w:pPr>
      <w:r>
        <w:rPr>
          <w:rStyle w:val="iadne"/>
          <w:rFonts w:ascii="Arial" w:hAnsi="Arial"/>
          <w:b w:val="0"/>
          <w:bCs w:val="0"/>
          <w:sz w:val="19"/>
          <w:szCs w:val="19"/>
          <w:lang w:val="pt-PT"/>
        </w:rPr>
        <w:t>Príloha č. 3 Kúpnej zmluvy</w:t>
      </w:r>
    </w:p>
    <w:p w:rsidR="00500DD7" w:rsidRDefault="00500DD7">
      <w:pPr>
        <w:pStyle w:val="IMRO4urovne"/>
        <w:keepNext w:val="0"/>
        <w:tabs>
          <w:tab w:val="clear" w:pos="1812"/>
          <w:tab w:val="clear" w:pos="2105"/>
          <w:tab w:val="clear" w:pos="2520"/>
          <w:tab w:val="clear" w:pos="2869"/>
          <w:tab w:val="clear" w:pos="3240"/>
        </w:tabs>
        <w:spacing w:before="0" w:after="240"/>
        <w:outlineLvl w:val="9"/>
        <w:rPr>
          <w:rStyle w:val="iadne"/>
          <w:rFonts w:ascii="Arial" w:eastAsia="Arial" w:hAnsi="Arial" w:cs="Arial"/>
          <w:b w:val="0"/>
          <w:bCs w:val="0"/>
          <w:sz w:val="19"/>
          <w:szCs w:val="19"/>
          <w:lang w:val="pt-PT"/>
        </w:rPr>
      </w:pPr>
    </w:p>
    <w:p w:rsidR="00500DD7" w:rsidRDefault="00190263">
      <w:pPr>
        <w:pStyle w:val="IMRO4urovne"/>
        <w:keepNext w:val="0"/>
        <w:tabs>
          <w:tab w:val="clear" w:pos="1812"/>
          <w:tab w:val="clear" w:pos="2105"/>
          <w:tab w:val="clear" w:pos="2520"/>
          <w:tab w:val="clear" w:pos="2869"/>
          <w:tab w:val="clear" w:pos="3240"/>
        </w:tabs>
        <w:spacing w:before="0" w:after="240"/>
        <w:jc w:val="center"/>
        <w:outlineLvl w:val="9"/>
        <w:rPr>
          <w:rStyle w:val="iadne"/>
          <w:rFonts w:ascii="Arial" w:eastAsia="Arial" w:hAnsi="Arial" w:cs="Arial"/>
          <w:sz w:val="19"/>
          <w:szCs w:val="19"/>
        </w:rPr>
      </w:pPr>
      <w:r>
        <w:rPr>
          <w:rStyle w:val="iadne"/>
          <w:rFonts w:ascii="Arial" w:hAnsi="Arial"/>
          <w:sz w:val="19"/>
          <w:szCs w:val="19"/>
          <w:lang w:val="pt-PT"/>
        </w:rPr>
        <w:t>Zoznam subdodávateľov</w:t>
      </w:r>
    </w:p>
    <w:p w:rsidR="00500DD7" w:rsidRDefault="00500DD7">
      <w:pPr>
        <w:rPr>
          <w:rStyle w:val="iadne"/>
          <w:lang w:val="pt-PT"/>
        </w:rPr>
      </w:pPr>
    </w:p>
    <w:p w:rsidR="00500DD7" w:rsidRDefault="00190263">
      <w:pPr>
        <w:rPr>
          <w:rStyle w:val="iadne"/>
          <w:b/>
          <w:bCs/>
          <w:lang w:val="pt-PT"/>
        </w:rPr>
      </w:pPr>
      <w:r>
        <w:rPr>
          <w:rStyle w:val="iadne"/>
          <w:lang w:val="pt-PT"/>
        </w:rPr>
        <w:t xml:space="preserve">Názov zákazky: </w:t>
      </w:r>
      <w:r>
        <w:rPr>
          <w:rStyle w:val="iadne"/>
          <w:b/>
          <w:bCs/>
          <w:lang w:val="pt-PT"/>
        </w:rPr>
        <w:t>„Športové potreby“</w:t>
      </w:r>
    </w:p>
    <w:p w:rsidR="00500DD7" w:rsidRDefault="00500DD7">
      <w:pPr>
        <w:rPr>
          <w:lang w:val="pt-PT"/>
        </w:rPr>
      </w:pPr>
    </w:p>
    <w:p w:rsidR="00500DD7" w:rsidRDefault="00500DD7">
      <w:pPr>
        <w:rPr>
          <w:rStyle w:val="iadne"/>
          <w:lang w:val="pt-PT"/>
        </w:rPr>
      </w:pPr>
    </w:p>
    <w:p w:rsidR="00500DD7" w:rsidRDefault="00190263">
      <w:pPr>
        <w:rPr>
          <w:rStyle w:val="iadne"/>
          <w:lang w:val="pt-PT"/>
        </w:rPr>
      </w:pPr>
      <w:r>
        <w:rPr>
          <w:rStyle w:val="iadne"/>
          <w:lang w:val="pt-PT"/>
        </w:rPr>
        <w:t>Predávajúci.......................................................</w:t>
      </w:r>
    </w:p>
    <w:p w:rsidR="00500DD7" w:rsidRDefault="00500DD7">
      <w:pPr>
        <w:pStyle w:val="IMRO4urovne"/>
        <w:keepNext w:val="0"/>
        <w:tabs>
          <w:tab w:val="clear" w:pos="1812"/>
          <w:tab w:val="clear" w:pos="2105"/>
          <w:tab w:val="clear" w:pos="2520"/>
          <w:tab w:val="clear" w:pos="2869"/>
          <w:tab w:val="clear" w:pos="3240"/>
        </w:tabs>
        <w:spacing w:before="0" w:after="240"/>
        <w:outlineLvl w:val="9"/>
        <w:rPr>
          <w:rStyle w:val="iadne"/>
          <w:rFonts w:ascii="Arial" w:eastAsia="Arial" w:hAnsi="Arial" w:cs="Arial"/>
          <w:b w:val="0"/>
          <w:bCs w:val="0"/>
          <w:sz w:val="19"/>
          <w:szCs w:val="19"/>
          <w:lang w:val="pt-PT"/>
        </w:rPr>
      </w:pPr>
    </w:p>
    <w:p w:rsidR="00500DD7" w:rsidRDefault="00500DD7">
      <w:pPr>
        <w:pStyle w:val="IMRO4urovne"/>
        <w:keepNext w:val="0"/>
        <w:tabs>
          <w:tab w:val="clear" w:pos="1812"/>
          <w:tab w:val="clear" w:pos="2105"/>
          <w:tab w:val="clear" w:pos="2520"/>
          <w:tab w:val="clear" w:pos="2869"/>
          <w:tab w:val="clear" w:pos="3240"/>
        </w:tabs>
        <w:spacing w:before="0" w:after="240"/>
        <w:outlineLvl w:val="9"/>
        <w:rPr>
          <w:rStyle w:val="iadne"/>
          <w:rFonts w:ascii="Arial" w:eastAsia="Arial" w:hAnsi="Arial" w:cs="Arial"/>
          <w:b w:val="0"/>
          <w:bCs w:val="0"/>
          <w:sz w:val="19"/>
          <w:szCs w:val="19"/>
          <w:lang w:val="pt-PT"/>
        </w:rPr>
      </w:pPr>
    </w:p>
    <w:tbl>
      <w:tblPr>
        <w:tblStyle w:val="TableNormal"/>
        <w:tblW w:w="905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CBD5"/>
        <w:tblLayout w:type="fixed"/>
        <w:tblLook w:val="04A0" w:firstRow="1" w:lastRow="0" w:firstColumn="1" w:lastColumn="0" w:noHBand="0" w:noVBand="1"/>
      </w:tblPr>
      <w:tblGrid>
        <w:gridCol w:w="2263"/>
        <w:gridCol w:w="2263"/>
        <w:gridCol w:w="2264"/>
        <w:gridCol w:w="2264"/>
      </w:tblGrid>
      <w:tr w:rsidR="00500DD7">
        <w:trPr>
          <w:trHeight w:val="884"/>
        </w:trPr>
        <w:tc>
          <w:tcPr>
            <w:tcW w:w="2263" w:type="dxa"/>
            <w:tcBorders>
              <w:top w:val="single" w:sz="4" w:space="0" w:color="000000"/>
              <w:left w:val="single" w:sz="4" w:space="0" w:color="000000"/>
              <w:bottom w:val="single" w:sz="4" w:space="0" w:color="000000"/>
              <w:right w:val="single" w:sz="4" w:space="0" w:color="000000"/>
            </w:tcBorders>
            <w:shd w:val="clear" w:color="auto" w:fill="52CEFF"/>
            <w:tcMar>
              <w:top w:w="80" w:type="dxa"/>
              <w:left w:w="80" w:type="dxa"/>
              <w:bottom w:w="80" w:type="dxa"/>
              <w:right w:w="80" w:type="dxa"/>
            </w:tcMar>
          </w:tcPr>
          <w:p w:rsidR="00500DD7" w:rsidRDefault="00190263">
            <w:pPr>
              <w:pStyle w:val="IMRO4urovne"/>
              <w:keepNext w:val="0"/>
              <w:tabs>
                <w:tab w:val="clear" w:pos="1812"/>
                <w:tab w:val="clear" w:pos="2105"/>
                <w:tab w:val="clear" w:pos="2520"/>
                <w:tab w:val="clear" w:pos="2869"/>
                <w:tab w:val="clear" w:pos="3240"/>
              </w:tabs>
              <w:spacing w:before="0" w:after="240"/>
              <w:jc w:val="center"/>
              <w:outlineLvl w:val="9"/>
            </w:pPr>
            <w:r>
              <w:rPr>
                <w:rStyle w:val="iadne"/>
                <w:rFonts w:ascii="Arial" w:hAnsi="Arial"/>
                <w:b w:val="0"/>
                <w:bCs w:val="0"/>
                <w:sz w:val="19"/>
                <w:szCs w:val="19"/>
                <w:lang w:val="pt-PT"/>
              </w:rPr>
              <w:t>Názov, sídlo a IČO subdodávateľa</w:t>
            </w:r>
          </w:p>
        </w:tc>
        <w:tc>
          <w:tcPr>
            <w:tcW w:w="2263" w:type="dxa"/>
            <w:tcBorders>
              <w:top w:val="single" w:sz="4" w:space="0" w:color="000000"/>
              <w:left w:val="single" w:sz="4" w:space="0" w:color="000000"/>
              <w:bottom w:val="single" w:sz="4" w:space="0" w:color="000000"/>
              <w:right w:val="single" w:sz="4" w:space="0" w:color="000000"/>
            </w:tcBorders>
            <w:shd w:val="clear" w:color="auto" w:fill="52CEFF"/>
            <w:tcMar>
              <w:top w:w="80" w:type="dxa"/>
              <w:left w:w="80" w:type="dxa"/>
              <w:bottom w:w="80" w:type="dxa"/>
              <w:right w:w="80" w:type="dxa"/>
            </w:tcMar>
          </w:tcPr>
          <w:p w:rsidR="00500DD7" w:rsidRDefault="00190263">
            <w:pPr>
              <w:pStyle w:val="IMRO4urovne"/>
              <w:keepNext w:val="0"/>
              <w:tabs>
                <w:tab w:val="clear" w:pos="1812"/>
                <w:tab w:val="clear" w:pos="2105"/>
                <w:tab w:val="clear" w:pos="2520"/>
                <w:tab w:val="clear" w:pos="2869"/>
                <w:tab w:val="clear" w:pos="3240"/>
              </w:tabs>
              <w:spacing w:before="0" w:after="240"/>
              <w:jc w:val="center"/>
              <w:outlineLvl w:val="9"/>
            </w:pPr>
            <w:r>
              <w:rPr>
                <w:rStyle w:val="iadne"/>
                <w:rFonts w:ascii="Arial" w:hAnsi="Arial"/>
                <w:b w:val="0"/>
                <w:bCs w:val="0"/>
                <w:sz w:val="19"/>
                <w:szCs w:val="19"/>
                <w:lang w:val="pt-PT"/>
              </w:rPr>
              <w:t>Kontaktná osoba, telefónne číslo a e-mail subdodávateľa</w:t>
            </w:r>
          </w:p>
        </w:tc>
        <w:tc>
          <w:tcPr>
            <w:tcW w:w="2264" w:type="dxa"/>
            <w:tcBorders>
              <w:top w:val="single" w:sz="4" w:space="0" w:color="000000"/>
              <w:left w:val="single" w:sz="4" w:space="0" w:color="000000"/>
              <w:bottom w:val="single" w:sz="4" w:space="0" w:color="000000"/>
              <w:right w:val="single" w:sz="4" w:space="0" w:color="000000"/>
            </w:tcBorders>
            <w:shd w:val="clear" w:color="auto" w:fill="52CEFF"/>
            <w:tcMar>
              <w:top w:w="80" w:type="dxa"/>
              <w:left w:w="80" w:type="dxa"/>
              <w:bottom w:w="80" w:type="dxa"/>
              <w:right w:w="80" w:type="dxa"/>
            </w:tcMar>
          </w:tcPr>
          <w:p w:rsidR="00500DD7" w:rsidRDefault="00190263">
            <w:pPr>
              <w:pStyle w:val="IMRO4urovne"/>
              <w:keepNext w:val="0"/>
              <w:tabs>
                <w:tab w:val="clear" w:pos="1812"/>
                <w:tab w:val="clear" w:pos="2105"/>
                <w:tab w:val="clear" w:pos="2520"/>
                <w:tab w:val="clear" w:pos="2869"/>
                <w:tab w:val="clear" w:pos="3240"/>
              </w:tabs>
              <w:spacing w:before="0" w:after="240"/>
              <w:jc w:val="center"/>
              <w:outlineLvl w:val="9"/>
            </w:pPr>
            <w:r>
              <w:rPr>
                <w:rStyle w:val="iadne"/>
                <w:rFonts w:ascii="Arial" w:hAnsi="Arial"/>
                <w:b w:val="0"/>
                <w:bCs w:val="0"/>
                <w:sz w:val="19"/>
                <w:szCs w:val="19"/>
                <w:lang w:val="pt-PT"/>
              </w:rPr>
              <w:t>Predmet subdodávky</w:t>
            </w:r>
          </w:p>
        </w:tc>
        <w:tc>
          <w:tcPr>
            <w:tcW w:w="2264" w:type="dxa"/>
            <w:tcBorders>
              <w:top w:val="single" w:sz="4" w:space="0" w:color="000000"/>
              <w:left w:val="single" w:sz="4" w:space="0" w:color="000000"/>
              <w:bottom w:val="single" w:sz="4" w:space="0" w:color="000000"/>
              <w:right w:val="single" w:sz="4" w:space="0" w:color="000000"/>
            </w:tcBorders>
            <w:shd w:val="clear" w:color="auto" w:fill="52CEFF"/>
            <w:tcMar>
              <w:top w:w="80" w:type="dxa"/>
              <w:left w:w="80" w:type="dxa"/>
              <w:bottom w:w="80" w:type="dxa"/>
              <w:right w:w="80" w:type="dxa"/>
            </w:tcMar>
          </w:tcPr>
          <w:p w:rsidR="00500DD7" w:rsidRDefault="00190263">
            <w:pPr>
              <w:pStyle w:val="IMRO4urovne"/>
              <w:keepNext w:val="0"/>
              <w:tabs>
                <w:tab w:val="clear" w:pos="1812"/>
                <w:tab w:val="clear" w:pos="2105"/>
                <w:tab w:val="clear" w:pos="2520"/>
                <w:tab w:val="clear" w:pos="2869"/>
                <w:tab w:val="clear" w:pos="3240"/>
              </w:tabs>
              <w:spacing w:before="0" w:after="240"/>
              <w:jc w:val="center"/>
              <w:outlineLvl w:val="9"/>
            </w:pPr>
            <w:r>
              <w:rPr>
                <w:rStyle w:val="iadne"/>
                <w:rFonts w:ascii="Arial" w:hAnsi="Arial"/>
                <w:b w:val="0"/>
                <w:bCs w:val="0"/>
                <w:sz w:val="19"/>
                <w:szCs w:val="19"/>
                <w:lang w:val="pt-PT"/>
              </w:rPr>
              <w:t>Podiel subdodávok z celkového predmetu plnenia v EUR bez DPH alebo v %</w:t>
            </w:r>
          </w:p>
        </w:tc>
      </w:tr>
      <w:tr w:rsidR="00500DD7">
        <w:trPr>
          <w:trHeight w:val="224"/>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DD7" w:rsidRDefault="00500DD7"/>
        </w:tc>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DD7" w:rsidRDefault="00500DD7"/>
        </w:tc>
        <w:tc>
          <w:tcPr>
            <w:tcW w:w="2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DD7" w:rsidRDefault="00500DD7"/>
        </w:tc>
        <w:tc>
          <w:tcPr>
            <w:tcW w:w="2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DD7" w:rsidRDefault="00500DD7"/>
        </w:tc>
      </w:tr>
      <w:tr w:rsidR="00500DD7">
        <w:trPr>
          <w:trHeight w:val="224"/>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DD7" w:rsidRDefault="00500DD7"/>
        </w:tc>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DD7" w:rsidRDefault="00500DD7"/>
        </w:tc>
        <w:tc>
          <w:tcPr>
            <w:tcW w:w="2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DD7" w:rsidRDefault="00500DD7"/>
        </w:tc>
        <w:tc>
          <w:tcPr>
            <w:tcW w:w="2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DD7" w:rsidRDefault="00500DD7"/>
        </w:tc>
      </w:tr>
      <w:tr w:rsidR="00500DD7">
        <w:trPr>
          <w:trHeight w:val="224"/>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DD7" w:rsidRDefault="00500DD7"/>
        </w:tc>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DD7" w:rsidRDefault="00500DD7"/>
        </w:tc>
        <w:tc>
          <w:tcPr>
            <w:tcW w:w="2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DD7" w:rsidRDefault="00500DD7"/>
        </w:tc>
        <w:tc>
          <w:tcPr>
            <w:tcW w:w="2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DD7" w:rsidRDefault="00500DD7"/>
        </w:tc>
      </w:tr>
      <w:tr w:rsidR="00500DD7">
        <w:trPr>
          <w:trHeight w:val="224"/>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DD7" w:rsidRDefault="00500DD7"/>
        </w:tc>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DD7" w:rsidRDefault="00500DD7"/>
        </w:tc>
        <w:tc>
          <w:tcPr>
            <w:tcW w:w="2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DD7" w:rsidRDefault="00500DD7"/>
        </w:tc>
        <w:tc>
          <w:tcPr>
            <w:tcW w:w="2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DD7" w:rsidRDefault="00500DD7"/>
        </w:tc>
      </w:tr>
      <w:tr w:rsidR="00500DD7">
        <w:trPr>
          <w:trHeight w:val="224"/>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DD7" w:rsidRDefault="00500DD7"/>
        </w:tc>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DD7" w:rsidRDefault="00500DD7"/>
        </w:tc>
        <w:tc>
          <w:tcPr>
            <w:tcW w:w="2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DD7" w:rsidRDefault="00500DD7"/>
        </w:tc>
        <w:tc>
          <w:tcPr>
            <w:tcW w:w="2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DD7" w:rsidRDefault="00500DD7"/>
        </w:tc>
      </w:tr>
      <w:tr w:rsidR="00500DD7">
        <w:trPr>
          <w:trHeight w:val="224"/>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DD7" w:rsidRDefault="00500DD7"/>
        </w:tc>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DD7" w:rsidRDefault="00500DD7"/>
        </w:tc>
        <w:tc>
          <w:tcPr>
            <w:tcW w:w="2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DD7" w:rsidRDefault="00500DD7"/>
        </w:tc>
        <w:tc>
          <w:tcPr>
            <w:tcW w:w="2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DD7" w:rsidRDefault="00500DD7"/>
        </w:tc>
      </w:tr>
      <w:tr w:rsidR="00500DD7">
        <w:trPr>
          <w:trHeight w:val="224"/>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DD7" w:rsidRDefault="00500DD7"/>
        </w:tc>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DD7" w:rsidRDefault="00500DD7"/>
        </w:tc>
        <w:tc>
          <w:tcPr>
            <w:tcW w:w="2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DD7" w:rsidRDefault="00500DD7"/>
        </w:tc>
        <w:tc>
          <w:tcPr>
            <w:tcW w:w="2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DD7" w:rsidRDefault="00500DD7"/>
        </w:tc>
      </w:tr>
    </w:tbl>
    <w:p w:rsidR="00500DD7" w:rsidRDefault="00500DD7">
      <w:pPr>
        <w:pStyle w:val="IMRO4urovne"/>
        <w:keepNext w:val="0"/>
        <w:widowControl w:val="0"/>
        <w:tabs>
          <w:tab w:val="clear" w:pos="1812"/>
          <w:tab w:val="clear" w:pos="2105"/>
          <w:tab w:val="clear" w:pos="2520"/>
          <w:tab w:val="clear" w:pos="2869"/>
          <w:tab w:val="clear" w:pos="3240"/>
        </w:tabs>
        <w:spacing w:before="0" w:after="240"/>
        <w:outlineLvl w:val="9"/>
        <w:rPr>
          <w:rStyle w:val="iadne"/>
          <w:rFonts w:ascii="Arial" w:eastAsia="Arial" w:hAnsi="Arial" w:cs="Arial"/>
          <w:b w:val="0"/>
          <w:bCs w:val="0"/>
          <w:sz w:val="19"/>
          <w:szCs w:val="19"/>
          <w:lang w:val="pt-PT"/>
        </w:rPr>
      </w:pPr>
    </w:p>
    <w:p w:rsidR="00500DD7" w:rsidRDefault="00500DD7">
      <w:pPr>
        <w:pStyle w:val="IMRO4urovne"/>
        <w:keepNext w:val="0"/>
        <w:tabs>
          <w:tab w:val="clear" w:pos="1812"/>
          <w:tab w:val="clear" w:pos="2105"/>
          <w:tab w:val="clear" w:pos="2520"/>
          <w:tab w:val="clear" w:pos="2869"/>
          <w:tab w:val="clear" w:pos="3240"/>
        </w:tabs>
        <w:spacing w:before="0" w:after="240"/>
        <w:outlineLvl w:val="9"/>
        <w:rPr>
          <w:rStyle w:val="iadne"/>
          <w:rFonts w:ascii="Arial" w:eastAsia="Arial" w:hAnsi="Arial" w:cs="Arial"/>
          <w:b w:val="0"/>
          <w:bCs w:val="0"/>
          <w:sz w:val="19"/>
          <w:szCs w:val="19"/>
          <w:lang w:val="pt-PT"/>
        </w:rPr>
      </w:pPr>
    </w:p>
    <w:p w:rsidR="00500DD7" w:rsidRDefault="00500DD7">
      <w:pPr>
        <w:pStyle w:val="IMRO4urovne"/>
        <w:keepNext w:val="0"/>
        <w:tabs>
          <w:tab w:val="clear" w:pos="1812"/>
          <w:tab w:val="clear" w:pos="2105"/>
          <w:tab w:val="clear" w:pos="2520"/>
          <w:tab w:val="clear" w:pos="2869"/>
          <w:tab w:val="clear" w:pos="3240"/>
        </w:tabs>
        <w:spacing w:before="0" w:after="240"/>
        <w:outlineLvl w:val="9"/>
        <w:rPr>
          <w:rStyle w:val="iadne"/>
          <w:rFonts w:ascii="Arial" w:eastAsia="Arial" w:hAnsi="Arial" w:cs="Arial"/>
          <w:b w:val="0"/>
          <w:bCs w:val="0"/>
          <w:sz w:val="19"/>
          <w:szCs w:val="19"/>
          <w:lang w:val="pt-PT"/>
        </w:rPr>
      </w:pPr>
    </w:p>
    <w:p w:rsidR="00500DD7" w:rsidRDefault="00500DD7">
      <w:pPr>
        <w:pStyle w:val="IMRO4urovne"/>
        <w:keepNext w:val="0"/>
        <w:tabs>
          <w:tab w:val="clear" w:pos="1812"/>
          <w:tab w:val="clear" w:pos="2105"/>
          <w:tab w:val="clear" w:pos="2520"/>
          <w:tab w:val="clear" w:pos="2869"/>
          <w:tab w:val="clear" w:pos="3240"/>
        </w:tabs>
        <w:spacing w:before="0" w:after="240"/>
        <w:outlineLvl w:val="9"/>
        <w:rPr>
          <w:rStyle w:val="iadne"/>
          <w:rFonts w:ascii="Arial" w:eastAsia="Arial" w:hAnsi="Arial" w:cs="Arial"/>
          <w:b w:val="0"/>
          <w:bCs w:val="0"/>
          <w:sz w:val="19"/>
          <w:szCs w:val="19"/>
          <w:lang w:val="pt-PT"/>
        </w:rPr>
      </w:pPr>
    </w:p>
    <w:p w:rsidR="00500DD7" w:rsidRDefault="00500DD7">
      <w:pPr>
        <w:pStyle w:val="IMRO4urovne"/>
        <w:keepNext w:val="0"/>
        <w:tabs>
          <w:tab w:val="clear" w:pos="1812"/>
          <w:tab w:val="clear" w:pos="2105"/>
          <w:tab w:val="clear" w:pos="2520"/>
          <w:tab w:val="clear" w:pos="2869"/>
          <w:tab w:val="clear" w:pos="3240"/>
        </w:tabs>
        <w:spacing w:before="0" w:after="240"/>
        <w:outlineLvl w:val="9"/>
        <w:rPr>
          <w:rStyle w:val="iadne"/>
          <w:rFonts w:ascii="Arial" w:eastAsia="Arial" w:hAnsi="Arial" w:cs="Arial"/>
          <w:b w:val="0"/>
          <w:bCs w:val="0"/>
          <w:sz w:val="19"/>
          <w:szCs w:val="19"/>
          <w:lang w:val="pt-PT"/>
        </w:rPr>
      </w:pPr>
    </w:p>
    <w:p w:rsidR="00500DD7" w:rsidRDefault="00190263">
      <w:pPr>
        <w:pStyle w:val="IMRO4urovne"/>
        <w:keepNext w:val="0"/>
        <w:tabs>
          <w:tab w:val="clear" w:pos="1812"/>
          <w:tab w:val="clear" w:pos="2105"/>
          <w:tab w:val="clear" w:pos="2520"/>
          <w:tab w:val="clear" w:pos="2869"/>
          <w:tab w:val="clear" w:pos="3240"/>
        </w:tabs>
        <w:spacing w:before="0" w:after="240"/>
        <w:outlineLvl w:val="9"/>
        <w:rPr>
          <w:rStyle w:val="iadne"/>
          <w:rFonts w:ascii="Arial" w:eastAsia="Arial" w:hAnsi="Arial" w:cs="Arial"/>
          <w:b w:val="0"/>
          <w:bCs w:val="0"/>
          <w:sz w:val="19"/>
          <w:szCs w:val="19"/>
        </w:rPr>
      </w:pPr>
      <w:r>
        <w:rPr>
          <w:rStyle w:val="iadne"/>
          <w:rFonts w:ascii="Arial" w:hAnsi="Arial"/>
          <w:b w:val="0"/>
          <w:bCs w:val="0"/>
          <w:sz w:val="19"/>
          <w:szCs w:val="19"/>
          <w:lang w:val="pt-PT"/>
        </w:rPr>
        <w:t>V..........................dňa......................</w:t>
      </w:r>
    </w:p>
    <w:p w:rsidR="004E1AA6" w:rsidRDefault="004E1AA6" w:rsidP="004E1AA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4"/>
        </w:tabs>
        <w:rPr>
          <w:rStyle w:val="iadne"/>
        </w:rPr>
      </w:pPr>
      <w:r>
        <w:rPr>
          <w:rStyle w:val="iadne"/>
        </w:rPr>
        <w:tab/>
      </w:r>
      <w:r>
        <w:rPr>
          <w:rStyle w:val="iadne"/>
        </w:rPr>
        <w:tab/>
      </w:r>
      <w:r>
        <w:rPr>
          <w:rStyle w:val="iadne"/>
        </w:rPr>
        <w:tab/>
      </w:r>
      <w:r>
        <w:rPr>
          <w:rStyle w:val="iadne"/>
        </w:rPr>
        <w:tab/>
      </w:r>
      <w:r>
        <w:rPr>
          <w:rStyle w:val="iadne"/>
        </w:rPr>
        <w:tab/>
      </w:r>
      <w:r>
        <w:rPr>
          <w:rStyle w:val="iadne"/>
        </w:rPr>
        <w:tab/>
        <w:t>........................................................................</w:t>
      </w:r>
    </w:p>
    <w:p w:rsidR="004E1AA6" w:rsidRDefault="004E1AA6" w:rsidP="004E1AA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4"/>
        </w:tabs>
        <w:rPr>
          <w:rStyle w:val="iadne"/>
        </w:rPr>
      </w:pPr>
      <w:r>
        <w:rPr>
          <w:rStyle w:val="iadne"/>
        </w:rPr>
        <w:tab/>
      </w:r>
      <w:r>
        <w:rPr>
          <w:rStyle w:val="iadne"/>
        </w:rPr>
        <w:tab/>
      </w:r>
      <w:r>
        <w:rPr>
          <w:rStyle w:val="iadne"/>
        </w:rPr>
        <w:tab/>
      </w:r>
      <w:r>
        <w:rPr>
          <w:rStyle w:val="iadne"/>
        </w:rPr>
        <w:tab/>
      </w:r>
      <w:r>
        <w:rPr>
          <w:rStyle w:val="iadne"/>
        </w:rPr>
        <w:tab/>
      </w:r>
      <w:r>
        <w:rPr>
          <w:rStyle w:val="iadne"/>
        </w:rPr>
        <w:tab/>
      </w:r>
      <w:r>
        <w:rPr>
          <w:rStyle w:val="iadne"/>
        </w:rPr>
        <w:tab/>
        <w:t xml:space="preserve">                      predávajúci</w:t>
      </w:r>
    </w:p>
    <w:p w:rsidR="004E1AA6" w:rsidRDefault="004E1AA6" w:rsidP="004E1AA6">
      <w:pPr>
        <w:pStyle w:val="nadpis40"/>
        <w:keepNext w:val="0"/>
        <w:spacing w:after="240"/>
        <w:outlineLvl w:val="9"/>
        <w:rPr>
          <w:rStyle w:val="iadne"/>
          <w:rFonts w:ascii="Arial" w:eastAsia="Arial" w:hAnsi="Arial" w:cs="Arial"/>
          <w:sz w:val="19"/>
          <w:szCs w:val="19"/>
        </w:rPr>
      </w:pPr>
    </w:p>
    <w:p w:rsidR="00500DD7" w:rsidRDefault="00500DD7">
      <w:pPr>
        <w:pStyle w:val="IMRO4urovne"/>
        <w:keepNext w:val="0"/>
        <w:tabs>
          <w:tab w:val="clear" w:pos="1812"/>
          <w:tab w:val="clear" w:pos="2105"/>
          <w:tab w:val="clear" w:pos="2520"/>
          <w:tab w:val="clear" w:pos="2869"/>
          <w:tab w:val="clear" w:pos="3240"/>
        </w:tabs>
        <w:spacing w:before="0" w:after="240"/>
        <w:outlineLvl w:val="9"/>
        <w:rPr>
          <w:rStyle w:val="iadne"/>
          <w:rFonts w:ascii="Arial" w:eastAsia="Arial" w:hAnsi="Arial" w:cs="Arial"/>
          <w:b w:val="0"/>
          <w:bCs w:val="0"/>
          <w:sz w:val="19"/>
          <w:szCs w:val="19"/>
          <w:lang w:val="pt-PT"/>
        </w:rPr>
      </w:pPr>
    </w:p>
    <w:p w:rsidR="00500DD7" w:rsidRDefault="00500DD7">
      <w:pPr>
        <w:pStyle w:val="IMRO4urovne"/>
        <w:keepNext w:val="0"/>
        <w:tabs>
          <w:tab w:val="clear" w:pos="1812"/>
          <w:tab w:val="clear" w:pos="2105"/>
          <w:tab w:val="clear" w:pos="2520"/>
          <w:tab w:val="clear" w:pos="2869"/>
          <w:tab w:val="clear" w:pos="3240"/>
        </w:tabs>
        <w:spacing w:before="0" w:after="240"/>
        <w:outlineLvl w:val="9"/>
        <w:rPr>
          <w:rStyle w:val="iadne"/>
          <w:rFonts w:ascii="Arial" w:eastAsia="Arial" w:hAnsi="Arial" w:cs="Arial"/>
          <w:b w:val="0"/>
          <w:bCs w:val="0"/>
          <w:sz w:val="19"/>
          <w:szCs w:val="19"/>
          <w:lang w:val="pt-PT"/>
        </w:rPr>
      </w:pPr>
    </w:p>
    <w:p w:rsidR="00500DD7" w:rsidRDefault="00500DD7">
      <w:pPr>
        <w:pStyle w:val="IMRO4urovne"/>
        <w:keepNext w:val="0"/>
        <w:tabs>
          <w:tab w:val="clear" w:pos="1812"/>
          <w:tab w:val="clear" w:pos="2105"/>
          <w:tab w:val="clear" w:pos="2520"/>
          <w:tab w:val="clear" w:pos="2869"/>
          <w:tab w:val="clear" w:pos="3240"/>
        </w:tabs>
        <w:spacing w:before="0" w:after="240"/>
        <w:outlineLvl w:val="9"/>
        <w:rPr>
          <w:rStyle w:val="iadne"/>
          <w:rFonts w:ascii="Arial" w:eastAsia="Arial" w:hAnsi="Arial" w:cs="Arial"/>
          <w:b w:val="0"/>
          <w:bCs w:val="0"/>
          <w:sz w:val="19"/>
          <w:szCs w:val="19"/>
          <w:lang w:val="pt-PT"/>
        </w:rPr>
      </w:pPr>
    </w:p>
    <w:p w:rsidR="00500DD7" w:rsidRDefault="00500DD7">
      <w:pPr>
        <w:pStyle w:val="IMRO4urovne"/>
        <w:keepNext w:val="0"/>
        <w:tabs>
          <w:tab w:val="clear" w:pos="1812"/>
          <w:tab w:val="clear" w:pos="2105"/>
          <w:tab w:val="clear" w:pos="2520"/>
          <w:tab w:val="clear" w:pos="2869"/>
          <w:tab w:val="clear" w:pos="3240"/>
        </w:tabs>
        <w:spacing w:before="0" w:after="240"/>
        <w:outlineLvl w:val="9"/>
        <w:rPr>
          <w:rStyle w:val="iadne"/>
          <w:rFonts w:ascii="Arial" w:eastAsia="Arial" w:hAnsi="Arial" w:cs="Arial"/>
          <w:b w:val="0"/>
          <w:bCs w:val="0"/>
          <w:sz w:val="19"/>
          <w:szCs w:val="19"/>
          <w:lang w:val="pt-PT"/>
        </w:rPr>
      </w:pPr>
    </w:p>
    <w:p w:rsidR="004E1AA6" w:rsidRDefault="004E1AA6" w:rsidP="004E1AA6">
      <w:pPr>
        <w:rPr>
          <w:lang w:val="pt-PT"/>
        </w:rPr>
      </w:pPr>
    </w:p>
    <w:p w:rsidR="004E1AA6" w:rsidRDefault="004E1AA6" w:rsidP="004E1AA6">
      <w:pPr>
        <w:rPr>
          <w:lang w:val="pt-PT"/>
        </w:rPr>
      </w:pPr>
    </w:p>
    <w:p w:rsidR="004E1AA6" w:rsidRDefault="004E1AA6" w:rsidP="004E1AA6">
      <w:pPr>
        <w:rPr>
          <w:lang w:val="pt-PT"/>
        </w:rPr>
      </w:pPr>
    </w:p>
    <w:p w:rsidR="004E1AA6" w:rsidRDefault="004E1AA6" w:rsidP="004E1AA6">
      <w:pPr>
        <w:rPr>
          <w:lang w:val="pt-PT"/>
        </w:rPr>
      </w:pPr>
    </w:p>
    <w:p w:rsidR="004E1AA6" w:rsidRDefault="004E1AA6" w:rsidP="004E1AA6">
      <w:pPr>
        <w:rPr>
          <w:lang w:val="pt-PT"/>
        </w:rPr>
      </w:pPr>
    </w:p>
    <w:p w:rsidR="004E1AA6" w:rsidRPr="004E1AA6" w:rsidRDefault="004E1AA6" w:rsidP="004E1AA6">
      <w:pPr>
        <w:rPr>
          <w:lang w:val="pt-PT"/>
        </w:rPr>
      </w:pPr>
    </w:p>
    <w:p w:rsidR="00500DD7" w:rsidRDefault="00500DD7">
      <w:pPr>
        <w:pStyle w:val="IMRO4urovne"/>
        <w:keepNext w:val="0"/>
        <w:tabs>
          <w:tab w:val="clear" w:pos="1812"/>
          <w:tab w:val="clear" w:pos="2105"/>
          <w:tab w:val="clear" w:pos="2520"/>
          <w:tab w:val="clear" w:pos="2869"/>
          <w:tab w:val="clear" w:pos="3240"/>
        </w:tabs>
        <w:spacing w:before="0" w:after="240"/>
        <w:outlineLvl w:val="9"/>
        <w:rPr>
          <w:rStyle w:val="iadne"/>
          <w:rFonts w:ascii="Arial" w:eastAsia="Arial" w:hAnsi="Arial" w:cs="Arial"/>
          <w:b w:val="0"/>
          <w:bCs w:val="0"/>
          <w:sz w:val="19"/>
          <w:szCs w:val="19"/>
          <w:lang w:val="pt-PT"/>
        </w:rPr>
      </w:pPr>
    </w:p>
    <w:p w:rsidR="00500DD7" w:rsidRDefault="00500DD7">
      <w:pPr>
        <w:rPr>
          <w:rStyle w:val="iadne"/>
          <w:lang w:val="pt-PT"/>
        </w:rPr>
      </w:pPr>
    </w:p>
    <w:p w:rsidR="00500DD7" w:rsidRDefault="001902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60" w:line="259" w:lineRule="auto"/>
        <w:rPr>
          <w:rStyle w:val="iadne"/>
        </w:rPr>
      </w:pPr>
      <w:r>
        <w:rPr>
          <w:rStyle w:val="iadne"/>
        </w:rPr>
        <w:t>Príloha č. 4 Výzvy (vzor)</w:t>
      </w:r>
    </w:p>
    <w:p w:rsidR="00500DD7" w:rsidRDefault="001902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60" w:line="259" w:lineRule="auto"/>
        <w:jc w:val="center"/>
        <w:rPr>
          <w:rStyle w:val="iadne"/>
          <w:b/>
          <w:bCs/>
        </w:rPr>
      </w:pPr>
      <w:r>
        <w:rPr>
          <w:rStyle w:val="iadne"/>
          <w:b/>
          <w:bCs/>
        </w:rPr>
        <w:t>ČESTN</w:t>
      </w:r>
      <w:r>
        <w:rPr>
          <w:rStyle w:val="iadne"/>
          <w:b/>
          <w:bCs/>
          <w:lang w:val="pt-PT"/>
        </w:rPr>
        <w:t xml:space="preserve">É </w:t>
      </w:r>
      <w:r>
        <w:rPr>
          <w:rStyle w:val="iadne"/>
          <w:b/>
          <w:bCs/>
          <w:lang w:val="de-DE"/>
        </w:rPr>
        <w:t>VYHL</w:t>
      </w:r>
      <w:r>
        <w:rPr>
          <w:rStyle w:val="iadne"/>
          <w:b/>
          <w:bCs/>
        </w:rPr>
        <w:t>Á</w:t>
      </w:r>
      <w:r>
        <w:rPr>
          <w:rStyle w:val="iadne"/>
          <w:b/>
          <w:bCs/>
          <w:lang w:val="de-DE"/>
        </w:rPr>
        <w:t>SENIE</w:t>
      </w:r>
    </w:p>
    <w:p w:rsidR="00500DD7" w:rsidRDefault="001902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60" w:line="259" w:lineRule="auto"/>
        <w:jc w:val="center"/>
        <w:rPr>
          <w:rStyle w:val="iadne"/>
          <w:b/>
          <w:bCs/>
        </w:rPr>
      </w:pPr>
      <w:r>
        <w:rPr>
          <w:rStyle w:val="iadne"/>
        </w:rPr>
        <w:t>podľa § 32 ods. 1 písm. f) zákona o verejnom obstará</w:t>
      </w:r>
      <w:r>
        <w:rPr>
          <w:rStyle w:val="iadne"/>
          <w:lang w:val="nl-NL"/>
        </w:rPr>
        <w:t>van</w:t>
      </w:r>
      <w:r>
        <w:rPr>
          <w:rStyle w:val="iadne"/>
        </w:rPr>
        <w:t>í</w:t>
      </w:r>
    </w:p>
    <w:p w:rsidR="00500DD7" w:rsidRDefault="00500D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60" w:line="259" w:lineRule="auto"/>
        <w:jc w:val="center"/>
        <w:rPr>
          <w:rStyle w:val="iadne"/>
          <w:b/>
          <w:bCs/>
        </w:rPr>
      </w:pPr>
    </w:p>
    <w:p w:rsidR="00500DD7" w:rsidRDefault="001902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60" w:line="259" w:lineRule="auto"/>
        <w:jc w:val="both"/>
        <w:rPr>
          <w:rStyle w:val="iadne"/>
        </w:rPr>
      </w:pPr>
      <w:r>
        <w:rPr>
          <w:rStyle w:val="iadne"/>
        </w:rPr>
        <w:t>Týmto ja uchádzač.........................................(obchodn</w:t>
      </w:r>
      <w:r>
        <w:rPr>
          <w:rStyle w:val="iadne"/>
          <w:lang w:val="fr-FR"/>
        </w:rPr>
        <w:t xml:space="preserve">é </w:t>
      </w:r>
      <w:r>
        <w:rPr>
          <w:rStyle w:val="iadne"/>
          <w:lang w:val="it-IT"/>
        </w:rPr>
        <w:t>meno, s</w:t>
      </w:r>
      <w:r>
        <w:rPr>
          <w:rStyle w:val="iadne"/>
        </w:rPr>
        <w:t>ídlo a  IČO uchádzača)................................................... čestne vyhlasujem, že nemám uložený zákaz účasti vo verejnom obstará</w:t>
      </w:r>
      <w:r>
        <w:rPr>
          <w:rStyle w:val="iadne"/>
          <w:lang w:val="nl-NL"/>
        </w:rPr>
        <w:t>van</w:t>
      </w:r>
      <w:r>
        <w:rPr>
          <w:rStyle w:val="iadne"/>
        </w:rPr>
        <w:t xml:space="preserve">í potvrdený </w:t>
      </w:r>
      <w:r>
        <w:rPr>
          <w:rStyle w:val="iadne"/>
          <w:lang w:val="it-IT"/>
        </w:rPr>
        <w:t>kone</w:t>
      </w:r>
      <w:r>
        <w:rPr>
          <w:rStyle w:val="iadne"/>
        </w:rPr>
        <w:t>čným rozhodnutím  v Slovenskej republike alebo v štáte sídla, miesta podnikania alebo obvykl</w:t>
      </w:r>
      <w:r>
        <w:rPr>
          <w:rStyle w:val="iadne"/>
          <w:lang w:val="fr-FR"/>
        </w:rPr>
        <w:t>é</w:t>
      </w:r>
      <w:r>
        <w:rPr>
          <w:rStyle w:val="iadne"/>
        </w:rPr>
        <w:t>ho pobytu.</w:t>
      </w:r>
    </w:p>
    <w:p w:rsidR="00500DD7" w:rsidRDefault="00500D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60" w:line="259" w:lineRule="auto"/>
        <w:jc w:val="both"/>
        <w:rPr>
          <w:rStyle w:val="iadne"/>
        </w:rPr>
      </w:pPr>
    </w:p>
    <w:p w:rsidR="00500DD7" w:rsidRDefault="00500D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60" w:line="259" w:lineRule="auto"/>
        <w:jc w:val="both"/>
        <w:rPr>
          <w:rStyle w:val="iadne"/>
        </w:rPr>
      </w:pPr>
    </w:p>
    <w:p w:rsidR="00500DD7" w:rsidRDefault="00500D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60" w:line="259" w:lineRule="auto"/>
        <w:jc w:val="both"/>
        <w:rPr>
          <w:rStyle w:val="iadne"/>
        </w:rPr>
      </w:pPr>
    </w:p>
    <w:p w:rsidR="00500DD7" w:rsidRDefault="001902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60" w:line="259" w:lineRule="auto"/>
        <w:jc w:val="both"/>
        <w:rPr>
          <w:rStyle w:val="iadne"/>
        </w:rPr>
      </w:pPr>
      <w:r>
        <w:rPr>
          <w:rStyle w:val="iadne"/>
        </w:rPr>
        <w:t>V ................................., dň</w:t>
      </w:r>
      <w:r>
        <w:rPr>
          <w:rStyle w:val="iadne"/>
          <w:lang w:val="it-IT"/>
        </w:rPr>
        <w:t>a.............................</w:t>
      </w:r>
    </w:p>
    <w:p w:rsidR="00500DD7" w:rsidRDefault="00500D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60" w:line="259" w:lineRule="auto"/>
        <w:jc w:val="both"/>
        <w:rPr>
          <w:rStyle w:val="iadne"/>
        </w:rPr>
      </w:pPr>
    </w:p>
    <w:p w:rsidR="00500DD7" w:rsidRDefault="00500D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60" w:line="259" w:lineRule="auto"/>
        <w:jc w:val="both"/>
        <w:rPr>
          <w:rStyle w:val="iadne"/>
        </w:rPr>
      </w:pPr>
    </w:p>
    <w:p w:rsidR="00500DD7" w:rsidRDefault="001902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60" w:line="259" w:lineRule="auto"/>
        <w:jc w:val="both"/>
        <w:rPr>
          <w:rStyle w:val="iadne"/>
        </w:rPr>
      </w:pPr>
      <w:r>
        <w:rPr>
          <w:rStyle w:val="iadne"/>
        </w:rPr>
        <w:tab/>
      </w:r>
      <w:r>
        <w:rPr>
          <w:rStyle w:val="iadne"/>
        </w:rPr>
        <w:tab/>
      </w:r>
      <w:r>
        <w:rPr>
          <w:rStyle w:val="iadne"/>
        </w:rPr>
        <w:tab/>
      </w:r>
      <w:r>
        <w:rPr>
          <w:rStyle w:val="iadne"/>
        </w:rPr>
        <w:tab/>
      </w:r>
      <w:r>
        <w:rPr>
          <w:rStyle w:val="iadne"/>
        </w:rPr>
        <w:tab/>
      </w:r>
      <w:r>
        <w:rPr>
          <w:rStyle w:val="iadne"/>
        </w:rPr>
        <w:tab/>
      </w:r>
      <w:r>
        <w:rPr>
          <w:rStyle w:val="iadne"/>
        </w:rPr>
        <w:tab/>
        <w:t>..................................................</w:t>
      </w:r>
    </w:p>
    <w:p w:rsidR="00500DD7" w:rsidRDefault="001902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60" w:line="259" w:lineRule="auto"/>
        <w:jc w:val="both"/>
        <w:rPr>
          <w:rStyle w:val="iadne"/>
        </w:rPr>
      </w:pPr>
      <w:r>
        <w:rPr>
          <w:rStyle w:val="iadne"/>
        </w:rPr>
        <w:tab/>
      </w:r>
      <w:r>
        <w:rPr>
          <w:rStyle w:val="iadne"/>
        </w:rPr>
        <w:tab/>
      </w:r>
      <w:r>
        <w:rPr>
          <w:rStyle w:val="iadne"/>
        </w:rPr>
        <w:tab/>
      </w:r>
      <w:r>
        <w:rPr>
          <w:rStyle w:val="iadne"/>
        </w:rPr>
        <w:tab/>
      </w:r>
      <w:r>
        <w:rPr>
          <w:rStyle w:val="iadne"/>
        </w:rPr>
        <w:tab/>
      </w:r>
      <w:r>
        <w:rPr>
          <w:rStyle w:val="iadne"/>
        </w:rPr>
        <w:tab/>
        <w:t xml:space="preserve">Podpis uchádzača alebo osoby oprávnenej </w:t>
      </w:r>
    </w:p>
    <w:p w:rsidR="00500DD7" w:rsidRDefault="001902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60" w:line="259" w:lineRule="auto"/>
        <w:ind w:left="4248" w:firstLine="708"/>
        <w:jc w:val="both"/>
      </w:pPr>
      <w:r>
        <w:rPr>
          <w:rStyle w:val="iadne"/>
        </w:rPr>
        <w:t>konať za uchádzača</w:t>
      </w:r>
    </w:p>
    <w:sectPr w:rsidR="00500DD7" w:rsidSect="00500DD7">
      <w:type w:val="continuous"/>
      <w:pgSz w:w="11900" w:h="16840"/>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3B6" w:rsidRDefault="005013B6" w:rsidP="00500DD7">
      <w:r>
        <w:separator/>
      </w:r>
    </w:p>
  </w:endnote>
  <w:endnote w:type="continuationSeparator" w:id="0">
    <w:p w:rsidR="005013B6" w:rsidRDefault="005013B6" w:rsidP="00500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altName w:val="Malgun Gothic Semilight"/>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Helvetica Neue">
    <w:altName w:val="Times New Roman"/>
    <w:charset w:val="00"/>
    <w:family w:val="roman"/>
    <w:pitch w:val="default"/>
  </w:font>
  <w:font w:name="Arial Narrow">
    <w:panose1 w:val="020B0606020202030204"/>
    <w:charset w:val="EE"/>
    <w:family w:val="swiss"/>
    <w:pitch w:val="variable"/>
    <w:sig w:usb0="00000287" w:usb1="00000800" w:usb2="00000000" w:usb3="00000000" w:csb0="0000009F" w:csb1="00000000"/>
  </w:font>
  <w:font w:name="Times">
    <w:panose1 w:val="02020603050405020304"/>
    <w:charset w:val="EE"/>
    <w:family w:val="roman"/>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AA6" w:rsidRDefault="004E1AA6">
    <w:pPr>
      <w:pStyle w:val="Hlavika"/>
      <w:tabs>
        <w:tab w:val="clear" w:pos="9406"/>
        <w:tab w:val="right" w:pos="9044"/>
      </w:tabs>
    </w:pPr>
    <w:r>
      <w:t>Obec Šávoľ</w:t>
    </w:r>
  </w:p>
  <w:p w:rsidR="004E1AA6" w:rsidRDefault="004E1AA6">
    <w:pPr>
      <w:pStyle w:val="Hlavika"/>
      <w:tabs>
        <w:tab w:val="clear" w:pos="9406"/>
        <w:tab w:val="right" w:pos="9044"/>
      </w:tabs>
    </w:pPr>
    <w:r>
      <w:t xml:space="preserve"> Výzva na predloženie ponuky</w:t>
    </w:r>
  </w:p>
  <w:p w:rsidR="004E1AA6" w:rsidRDefault="004E1AA6">
    <w:pPr>
      <w:pStyle w:val="Pta"/>
      <w:tabs>
        <w:tab w:val="clear" w:pos="9406"/>
        <w:tab w:val="right" w:pos="9044"/>
      </w:tabs>
      <w:jc w:val="right"/>
    </w:pPr>
    <w:r>
      <w:fldChar w:fldCharType="begin"/>
    </w:r>
    <w:r>
      <w:instrText xml:space="preserve"> PAGE </w:instrText>
    </w:r>
    <w:r>
      <w:fldChar w:fldCharType="separate"/>
    </w:r>
    <w:r w:rsidR="00FD3144">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3B6" w:rsidRDefault="005013B6" w:rsidP="00500DD7">
      <w:r>
        <w:separator/>
      </w:r>
    </w:p>
  </w:footnote>
  <w:footnote w:type="continuationSeparator" w:id="0">
    <w:p w:rsidR="005013B6" w:rsidRDefault="005013B6" w:rsidP="00500D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AA6" w:rsidRDefault="004E1AA6">
    <w:pPr>
      <w:pStyle w:val="Hlavikaapta"/>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354E9"/>
    <w:multiLevelType w:val="hybridMultilevel"/>
    <w:tmpl w:val="83E2EEFE"/>
    <w:styleLink w:val="List6"/>
    <w:lvl w:ilvl="0" w:tplc="4AC83320">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4"/>
        </w:tabs>
        <w:ind w:left="164" w:hanging="16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0D2EF82">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4"/>
        </w:tabs>
        <w:ind w:left="130" w:hanging="1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F74B4BA">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4"/>
        </w:tabs>
        <w:ind w:left="130" w:hanging="1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20413FC">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4"/>
        </w:tabs>
        <w:ind w:left="130" w:hanging="1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B3E0F16">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4"/>
        </w:tabs>
        <w:ind w:left="130" w:hanging="1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90E64BA">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4"/>
        </w:tabs>
        <w:ind w:left="130" w:hanging="1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0B6BB4C">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4"/>
        </w:tabs>
        <w:ind w:left="130" w:hanging="1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DBE6F10">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4"/>
        </w:tabs>
        <w:ind w:left="130" w:hanging="1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4F08BBC">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4"/>
        </w:tabs>
        <w:ind w:left="130" w:hanging="1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96770DD"/>
    <w:multiLevelType w:val="multilevel"/>
    <w:tmpl w:val="03D66BAA"/>
    <w:numStyleLink w:val="Importovantl8"/>
  </w:abstractNum>
  <w:abstractNum w:abstractNumId="2" w15:restartNumberingAfterBreak="0">
    <w:nsid w:val="0ACD1DF5"/>
    <w:multiLevelType w:val="hybridMultilevel"/>
    <w:tmpl w:val="C0CA7ACE"/>
    <w:numStyleLink w:val="Importovantl1"/>
  </w:abstractNum>
  <w:abstractNum w:abstractNumId="3" w15:restartNumberingAfterBreak="0">
    <w:nsid w:val="1ABD6B84"/>
    <w:multiLevelType w:val="hybridMultilevel"/>
    <w:tmpl w:val="8B84E8E0"/>
    <w:numStyleLink w:val="Importovantl13"/>
  </w:abstractNum>
  <w:abstractNum w:abstractNumId="4" w15:restartNumberingAfterBreak="0">
    <w:nsid w:val="207B3AA2"/>
    <w:multiLevelType w:val="multilevel"/>
    <w:tmpl w:val="03D66BAA"/>
    <w:styleLink w:val="Importovantl8"/>
    <w:lvl w:ilvl="0">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9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s>
        <w:ind w:left="7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s>
        <w:ind w:left="7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08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08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tabs>
          <w:tab w:val="left" w:pos="709"/>
          <w:tab w:val="left" w:pos="2127"/>
          <w:tab w:val="left" w:pos="2836"/>
          <w:tab w:val="left" w:pos="3545"/>
          <w:tab w:val="left" w:pos="4254"/>
          <w:tab w:val="left" w:pos="4963"/>
          <w:tab w:val="left" w:pos="5672"/>
          <w:tab w:val="left" w:pos="6381"/>
          <w:tab w:val="left" w:pos="7090"/>
          <w:tab w:val="left" w:pos="7799"/>
          <w:tab w:val="left" w:pos="8508"/>
        </w:tabs>
        <w:ind w:left="144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tabs>
          <w:tab w:val="left" w:pos="709"/>
          <w:tab w:val="left" w:pos="2127"/>
          <w:tab w:val="left" w:pos="2836"/>
          <w:tab w:val="left" w:pos="3545"/>
          <w:tab w:val="left" w:pos="4254"/>
          <w:tab w:val="left" w:pos="4963"/>
          <w:tab w:val="left" w:pos="5672"/>
          <w:tab w:val="left" w:pos="6381"/>
          <w:tab w:val="left" w:pos="7090"/>
          <w:tab w:val="left" w:pos="7799"/>
          <w:tab w:val="left" w:pos="8508"/>
        </w:tabs>
        <w:ind w:left="144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800" w:hanging="18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2E25DEF"/>
    <w:multiLevelType w:val="hybridMultilevel"/>
    <w:tmpl w:val="24E49552"/>
    <w:numStyleLink w:val="Importovantl4"/>
  </w:abstractNum>
  <w:abstractNum w:abstractNumId="6" w15:restartNumberingAfterBreak="0">
    <w:nsid w:val="29793C76"/>
    <w:multiLevelType w:val="hybridMultilevel"/>
    <w:tmpl w:val="6090D950"/>
    <w:styleLink w:val="Importovantl2"/>
    <w:lvl w:ilvl="0" w:tplc="8040A48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B92521C">
      <w:start w:val="1"/>
      <w:numFmt w:val="lowerLetter"/>
      <w:lvlText w:val="%2."/>
      <w:lvlJc w:val="left"/>
      <w:pPr>
        <w:ind w:left="113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C6EC812">
      <w:start w:val="1"/>
      <w:numFmt w:val="lowerRoman"/>
      <w:lvlText w:val="%3."/>
      <w:lvlJc w:val="left"/>
      <w:pPr>
        <w:ind w:left="1854"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12D26BB8">
      <w:start w:val="1"/>
      <w:numFmt w:val="decimal"/>
      <w:lvlText w:val="%4."/>
      <w:lvlJc w:val="left"/>
      <w:pPr>
        <w:ind w:left="257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D748DDA">
      <w:start w:val="1"/>
      <w:numFmt w:val="lowerLetter"/>
      <w:lvlText w:val="%5."/>
      <w:lvlJc w:val="left"/>
      <w:pPr>
        <w:ind w:left="329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B82B8E0">
      <w:start w:val="1"/>
      <w:numFmt w:val="lowerRoman"/>
      <w:lvlText w:val="%6."/>
      <w:lvlJc w:val="left"/>
      <w:pPr>
        <w:ind w:left="4014"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20D4E986">
      <w:start w:val="1"/>
      <w:numFmt w:val="decimal"/>
      <w:lvlText w:val="%7."/>
      <w:lvlJc w:val="left"/>
      <w:pPr>
        <w:ind w:left="473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6548C20">
      <w:start w:val="1"/>
      <w:numFmt w:val="lowerLetter"/>
      <w:lvlText w:val="%8."/>
      <w:lvlJc w:val="left"/>
      <w:pPr>
        <w:ind w:left="545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D6241E0">
      <w:start w:val="1"/>
      <w:numFmt w:val="lowerRoman"/>
      <w:lvlText w:val="%9."/>
      <w:lvlJc w:val="left"/>
      <w:pPr>
        <w:ind w:left="6174"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9FB2CEC"/>
    <w:multiLevelType w:val="hybridMultilevel"/>
    <w:tmpl w:val="C62C1980"/>
    <w:numStyleLink w:val="Importovantl9"/>
  </w:abstractNum>
  <w:abstractNum w:abstractNumId="8" w15:restartNumberingAfterBreak="0">
    <w:nsid w:val="302C482E"/>
    <w:multiLevelType w:val="hybridMultilevel"/>
    <w:tmpl w:val="C0CA7ACE"/>
    <w:styleLink w:val="Importovantl1"/>
    <w:lvl w:ilvl="0" w:tplc="93AE1CCE">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1" w:tplc="8F588EEE">
      <w:start w:val="1"/>
      <w:numFmt w:val="low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00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2" w:tplc="AB486576">
      <w:start w:val="1"/>
      <w:numFmt w:val="lowerRoman"/>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724" w:hanging="224"/>
      </w:pPr>
      <w:rPr>
        <w:rFonts w:hAnsi="Arial Unicode MS"/>
        <w:b/>
        <w:bCs/>
        <w:caps w:val="0"/>
        <w:smallCaps w:val="0"/>
        <w:strike w:val="0"/>
        <w:dstrike w:val="0"/>
        <w:outline w:val="0"/>
        <w:emboss w:val="0"/>
        <w:imprint w:val="0"/>
        <w:spacing w:val="0"/>
        <w:w w:val="100"/>
        <w:kern w:val="0"/>
        <w:position w:val="0"/>
        <w:highlight w:val="none"/>
        <w:vertAlign w:val="baseline"/>
      </w:rPr>
    </w:lvl>
    <w:lvl w:ilvl="3" w:tplc="ED961DD2">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44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4" w:tplc="62049F28">
      <w:start w:val="1"/>
      <w:numFmt w:val="lowerLetter"/>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16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5" w:tplc="3AE03354">
      <w:start w:val="1"/>
      <w:numFmt w:val="lowerRoman"/>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884" w:hanging="224"/>
      </w:pPr>
      <w:rPr>
        <w:rFonts w:hAnsi="Arial Unicode MS"/>
        <w:b/>
        <w:bCs/>
        <w:caps w:val="0"/>
        <w:smallCaps w:val="0"/>
        <w:strike w:val="0"/>
        <w:dstrike w:val="0"/>
        <w:outline w:val="0"/>
        <w:emboss w:val="0"/>
        <w:imprint w:val="0"/>
        <w:spacing w:val="0"/>
        <w:w w:val="100"/>
        <w:kern w:val="0"/>
        <w:position w:val="0"/>
        <w:highlight w:val="none"/>
        <w:vertAlign w:val="baseline"/>
      </w:rPr>
    </w:lvl>
    <w:lvl w:ilvl="6" w:tplc="AFAA7C04">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460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7" w:tplc="0D70F016">
      <w:start w:val="1"/>
      <w:numFmt w:val="lowerLetter"/>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532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8" w:tplc="2E166BFA">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6044" w:hanging="22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4876591"/>
    <w:multiLevelType w:val="multilevel"/>
    <w:tmpl w:val="8870C728"/>
    <w:numStyleLink w:val="Importovantl7"/>
  </w:abstractNum>
  <w:abstractNum w:abstractNumId="10" w15:restartNumberingAfterBreak="0">
    <w:nsid w:val="3506636D"/>
    <w:multiLevelType w:val="hybridMultilevel"/>
    <w:tmpl w:val="A75E4C1A"/>
    <w:numStyleLink w:val="Importovantl5"/>
  </w:abstractNum>
  <w:abstractNum w:abstractNumId="11" w15:restartNumberingAfterBreak="0">
    <w:nsid w:val="353F00AB"/>
    <w:multiLevelType w:val="hybridMultilevel"/>
    <w:tmpl w:val="8B84E8E0"/>
    <w:styleLink w:val="Importovantl13"/>
    <w:lvl w:ilvl="0" w:tplc="81C85876">
      <w:start w:val="1"/>
      <w:numFmt w:val="lowerLetter"/>
      <w:lvlText w:val="%1)"/>
      <w:lvlJc w:val="left"/>
      <w:pPr>
        <w:tabs>
          <w:tab w:val="num" w:pos="709"/>
          <w:tab w:val="left" w:pos="1418"/>
          <w:tab w:val="left" w:pos="2127"/>
          <w:tab w:val="left" w:pos="2836"/>
          <w:tab w:val="left" w:pos="3545"/>
          <w:tab w:val="left" w:pos="4254"/>
          <w:tab w:val="left" w:pos="4963"/>
          <w:tab w:val="left" w:pos="5672"/>
          <w:tab w:val="left" w:pos="6381"/>
          <w:tab w:val="left" w:pos="7090"/>
          <w:tab w:val="left" w:pos="7799"/>
          <w:tab w:val="left" w:pos="85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AEE4CDC">
      <w:start w:val="1"/>
      <w:numFmt w:val="lowerLetter"/>
      <w:lvlText w:val="%2."/>
      <w:lvlJc w:val="left"/>
      <w:pPr>
        <w:tabs>
          <w:tab w:val="left" w:pos="709"/>
          <w:tab w:val="num" w:pos="1418"/>
          <w:tab w:val="left" w:pos="2127"/>
          <w:tab w:val="left" w:pos="2836"/>
          <w:tab w:val="left" w:pos="3545"/>
          <w:tab w:val="left" w:pos="4254"/>
          <w:tab w:val="left" w:pos="4963"/>
          <w:tab w:val="left" w:pos="5672"/>
          <w:tab w:val="left" w:pos="6381"/>
          <w:tab w:val="left" w:pos="7090"/>
          <w:tab w:val="left" w:pos="7799"/>
          <w:tab w:val="left" w:pos="8508"/>
        </w:tabs>
        <w:ind w:left="1429" w:hanging="349"/>
      </w:pPr>
      <w:rPr>
        <w:rFonts w:hAnsi="Arial Unicode MS"/>
        <w:caps w:val="0"/>
        <w:smallCaps w:val="0"/>
        <w:strike w:val="0"/>
        <w:dstrike w:val="0"/>
        <w:outline w:val="0"/>
        <w:emboss w:val="0"/>
        <w:imprint w:val="0"/>
        <w:spacing w:val="0"/>
        <w:w w:val="100"/>
        <w:kern w:val="0"/>
        <w:position w:val="0"/>
        <w:highlight w:val="none"/>
        <w:vertAlign w:val="baseline"/>
      </w:rPr>
    </w:lvl>
    <w:lvl w:ilvl="2" w:tplc="23142A2C">
      <w:start w:val="1"/>
      <w:numFmt w:val="lowerRoman"/>
      <w:lvlText w:val="%3."/>
      <w:lvlJc w:val="left"/>
      <w:pPr>
        <w:tabs>
          <w:tab w:val="left" w:pos="709"/>
          <w:tab w:val="left" w:pos="1418"/>
          <w:tab w:val="num" w:pos="2127"/>
          <w:tab w:val="left" w:pos="2836"/>
          <w:tab w:val="left" w:pos="3545"/>
          <w:tab w:val="left" w:pos="4254"/>
          <w:tab w:val="left" w:pos="4963"/>
          <w:tab w:val="left" w:pos="5672"/>
          <w:tab w:val="left" w:pos="6381"/>
          <w:tab w:val="left" w:pos="7090"/>
          <w:tab w:val="left" w:pos="7799"/>
          <w:tab w:val="left" w:pos="8508"/>
        </w:tabs>
        <w:ind w:left="2138"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34AC0268">
      <w:start w:val="1"/>
      <w:numFmt w:val="decimal"/>
      <w:lvlText w:val="%4."/>
      <w:lvlJc w:val="left"/>
      <w:pPr>
        <w:tabs>
          <w:tab w:val="left" w:pos="709"/>
          <w:tab w:val="left" w:pos="1418"/>
          <w:tab w:val="left" w:pos="2127"/>
          <w:tab w:val="num" w:pos="2836"/>
          <w:tab w:val="left" w:pos="3545"/>
          <w:tab w:val="left" w:pos="4254"/>
          <w:tab w:val="left" w:pos="4963"/>
          <w:tab w:val="left" w:pos="5672"/>
          <w:tab w:val="left" w:pos="6381"/>
          <w:tab w:val="left" w:pos="7090"/>
          <w:tab w:val="left" w:pos="7799"/>
          <w:tab w:val="left" w:pos="8508"/>
        </w:tabs>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B70CEAA0">
      <w:start w:val="1"/>
      <w:numFmt w:val="lowerLetter"/>
      <w:lvlText w:val="%5."/>
      <w:lvlJc w:val="left"/>
      <w:pPr>
        <w:tabs>
          <w:tab w:val="left" w:pos="709"/>
          <w:tab w:val="left" w:pos="1418"/>
          <w:tab w:val="left" w:pos="2127"/>
          <w:tab w:val="left" w:pos="2836"/>
          <w:tab w:val="num" w:pos="3545"/>
          <w:tab w:val="left" w:pos="4254"/>
          <w:tab w:val="left" w:pos="4963"/>
          <w:tab w:val="left" w:pos="5672"/>
          <w:tab w:val="left" w:pos="6381"/>
          <w:tab w:val="left" w:pos="7090"/>
          <w:tab w:val="left" w:pos="7799"/>
          <w:tab w:val="left" w:pos="8508"/>
        </w:tabs>
        <w:ind w:left="355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BFA6F77E">
      <w:start w:val="1"/>
      <w:numFmt w:val="lowerRoman"/>
      <w:lvlText w:val="%6."/>
      <w:lvlJc w:val="left"/>
      <w:pPr>
        <w:tabs>
          <w:tab w:val="left" w:pos="709"/>
          <w:tab w:val="left" w:pos="1418"/>
          <w:tab w:val="left" w:pos="2127"/>
          <w:tab w:val="left" w:pos="2836"/>
          <w:tab w:val="left" w:pos="3545"/>
          <w:tab w:val="num" w:pos="4254"/>
          <w:tab w:val="left" w:pos="4963"/>
          <w:tab w:val="left" w:pos="5672"/>
          <w:tab w:val="left" w:pos="6381"/>
          <w:tab w:val="left" w:pos="7090"/>
          <w:tab w:val="left" w:pos="7799"/>
          <w:tab w:val="left" w:pos="8508"/>
        </w:tabs>
        <w:ind w:left="4265" w:hanging="245"/>
      </w:pPr>
      <w:rPr>
        <w:rFonts w:hAnsi="Arial Unicode MS"/>
        <w:caps w:val="0"/>
        <w:smallCaps w:val="0"/>
        <w:strike w:val="0"/>
        <w:dstrike w:val="0"/>
        <w:outline w:val="0"/>
        <w:emboss w:val="0"/>
        <w:imprint w:val="0"/>
        <w:spacing w:val="0"/>
        <w:w w:val="100"/>
        <w:kern w:val="0"/>
        <w:position w:val="0"/>
        <w:highlight w:val="none"/>
        <w:vertAlign w:val="baseline"/>
      </w:rPr>
    </w:lvl>
    <w:lvl w:ilvl="6" w:tplc="5DB0B764">
      <w:start w:val="1"/>
      <w:numFmt w:val="decimal"/>
      <w:lvlText w:val="%7."/>
      <w:lvlJc w:val="left"/>
      <w:pPr>
        <w:tabs>
          <w:tab w:val="left" w:pos="709"/>
          <w:tab w:val="left" w:pos="1418"/>
          <w:tab w:val="left" w:pos="2127"/>
          <w:tab w:val="left" w:pos="2836"/>
          <w:tab w:val="left" w:pos="3545"/>
          <w:tab w:val="left" w:pos="4254"/>
          <w:tab w:val="num" w:pos="4963"/>
          <w:tab w:val="left" w:pos="5672"/>
          <w:tab w:val="left" w:pos="6381"/>
          <w:tab w:val="left" w:pos="7090"/>
          <w:tab w:val="left" w:pos="7799"/>
          <w:tab w:val="left" w:pos="8508"/>
        </w:tabs>
        <w:ind w:left="4974" w:hanging="294"/>
      </w:pPr>
      <w:rPr>
        <w:rFonts w:hAnsi="Arial Unicode MS"/>
        <w:caps w:val="0"/>
        <w:smallCaps w:val="0"/>
        <w:strike w:val="0"/>
        <w:dstrike w:val="0"/>
        <w:outline w:val="0"/>
        <w:emboss w:val="0"/>
        <w:imprint w:val="0"/>
        <w:spacing w:val="0"/>
        <w:w w:val="100"/>
        <w:kern w:val="0"/>
        <w:position w:val="0"/>
        <w:highlight w:val="none"/>
        <w:vertAlign w:val="baseline"/>
      </w:rPr>
    </w:lvl>
    <w:lvl w:ilvl="7" w:tplc="0E90EBAA">
      <w:start w:val="1"/>
      <w:numFmt w:val="lowerLetter"/>
      <w:lvlText w:val="%8."/>
      <w:lvlJc w:val="left"/>
      <w:pPr>
        <w:tabs>
          <w:tab w:val="left" w:pos="709"/>
          <w:tab w:val="left" w:pos="1418"/>
          <w:tab w:val="left" w:pos="2127"/>
          <w:tab w:val="left" w:pos="2836"/>
          <w:tab w:val="left" w:pos="3545"/>
          <w:tab w:val="left" w:pos="4254"/>
          <w:tab w:val="left" w:pos="4963"/>
          <w:tab w:val="num" w:pos="5672"/>
          <w:tab w:val="left" w:pos="6381"/>
          <w:tab w:val="left" w:pos="7090"/>
          <w:tab w:val="left" w:pos="7799"/>
          <w:tab w:val="left" w:pos="8508"/>
        </w:tabs>
        <w:ind w:left="5683"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901E5364">
      <w:start w:val="1"/>
      <w:numFmt w:val="lowerRoman"/>
      <w:lvlText w:val="%9."/>
      <w:lvlJc w:val="left"/>
      <w:pPr>
        <w:tabs>
          <w:tab w:val="left" w:pos="709"/>
          <w:tab w:val="left" w:pos="1418"/>
          <w:tab w:val="left" w:pos="2127"/>
          <w:tab w:val="left" w:pos="2836"/>
          <w:tab w:val="left" w:pos="3545"/>
          <w:tab w:val="left" w:pos="4254"/>
          <w:tab w:val="left" w:pos="4963"/>
          <w:tab w:val="left" w:pos="5672"/>
          <w:tab w:val="num" w:pos="6381"/>
          <w:tab w:val="left" w:pos="7090"/>
          <w:tab w:val="left" w:pos="7799"/>
          <w:tab w:val="left" w:pos="8508"/>
        </w:tabs>
        <w:ind w:left="6392" w:hanging="2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62977B7"/>
    <w:multiLevelType w:val="multilevel"/>
    <w:tmpl w:val="2286E68E"/>
    <w:numStyleLink w:val="Importovantl6"/>
  </w:abstractNum>
  <w:abstractNum w:abstractNumId="13" w15:restartNumberingAfterBreak="0">
    <w:nsid w:val="378779C9"/>
    <w:multiLevelType w:val="multilevel"/>
    <w:tmpl w:val="2DF800EA"/>
    <w:styleLink w:val="Importovantl17"/>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s>
        <w:ind w:left="7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360"/>
          <w:tab w:val="left" w:pos="1418"/>
          <w:tab w:val="left" w:pos="2127"/>
          <w:tab w:val="left" w:pos="2836"/>
          <w:tab w:val="left" w:pos="3545"/>
          <w:tab w:val="left" w:pos="4254"/>
          <w:tab w:val="left" w:pos="4963"/>
          <w:tab w:val="left" w:pos="5672"/>
          <w:tab w:val="left" w:pos="6381"/>
          <w:tab w:val="left" w:pos="7090"/>
          <w:tab w:val="left" w:pos="7799"/>
          <w:tab w:val="left" w:pos="8508"/>
        </w:tabs>
        <w:ind w:left="7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08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08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tabs>
          <w:tab w:val="left" w:pos="360"/>
          <w:tab w:val="left" w:pos="709"/>
          <w:tab w:val="left" w:pos="2127"/>
          <w:tab w:val="left" w:pos="2836"/>
          <w:tab w:val="left" w:pos="3545"/>
          <w:tab w:val="left" w:pos="4254"/>
          <w:tab w:val="left" w:pos="4963"/>
          <w:tab w:val="left" w:pos="5672"/>
          <w:tab w:val="left" w:pos="6381"/>
          <w:tab w:val="left" w:pos="7090"/>
          <w:tab w:val="left" w:pos="7799"/>
          <w:tab w:val="left" w:pos="8508"/>
        </w:tabs>
        <w:ind w:left="144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tabs>
          <w:tab w:val="left" w:pos="360"/>
          <w:tab w:val="left" w:pos="709"/>
          <w:tab w:val="left" w:pos="2127"/>
          <w:tab w:val="left" w:pos="2836"/>
          <w:tab w:val="left" w:pos="3545"/>
          <w:tab w:val="left" w:pos="4254"/>
          <w:tab w:val="left" w:pos="4963"/>
          <w:tab w:val="left" w:pos="5672"/>
          <w:tab w:val="left" w:pos="6381"/>
          <w:tab w:val="left" w:pos="7090"/>
          <w:tab w:val="left" w:pos="7799"/>
          <w:tab w:val="left" w:pos="8508"/>
        </w:tabs>
        <w:ind w:left="144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800" w:hanging="18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B5F7D0E"/>
    <w:multiLevelType w:val="multilevel"/>
    <w:tmpl w:val="8870C728"/>
    <w:styleLink w:val="Importovantl7"/>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455" w:hanging="455"/>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s>
        <w:ind w:left="7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s>
        <w:ind w:left="7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08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08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tabs>
          <w:tab w:val="left" w:pos="709"/>
          <w:tab w:val="left" w:pos="2127"/>
          <w:tab w:val="left" w:pos="2836"/>
          <w:tab w:val="left" w:pos="3545"/>
          <w:tab w:val="left" w:pos="4254"/>
          <w:tab w:val="left" w:pos="4963"/>
          <w:tab w:val="left" w:pos="5672"/>
          <w:tab w:val="left" w:pos="6381"/>
          <w:tab w:val="left" w:pos="7090"/>
          <w:tab w:val="left" w:pos="7799"/>
          <w:tab w:val="left" w:pos="8508"/>
        </w:tabs>
        <w:ind w:left="144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tabs>
          <w:tab w:val="left" w:pos="709"/>
          <w:tab w:val="left" w:pos="2127"/>
          <w:tab w:val="left" w:pos="2836"/>
          <w:tab w:val="left" w:pos="3545"/>
          <w:tab w:val="left" w:pos="4254"/>
          <w:tab w:val="left" w:pos="4963"/>
          <w:tab w:val="left" w:pos="5672"/>
          <w:tab w:val="left" w:pos="6381"/>
          <w:tab w:val="left" w:pos="7090"/>
          <w:tab w:val="left" w:pos="7799"/>
          <w:tab w:val="left" w:pos="8508"/>
        </w:tabs>
        <w:ind w:left="144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800" w:hanging="18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3F51541E"/>
    <w:multiLevelType w:val="multilevel"/>
    <w:tmpl w:val="D47AD4EC"/>
    <w:numStyleLink w:val="Importovantl11"/>
  </w:abstractNum>
  <w:abstractNum w:abstractNumId="16" w15:restartNumberingAfterBreak="0">
    <w:nsid w:val="408A3375"/>
    <w:multiLevelType w:val="multilevel"/>
    <w:tmpl w:val="2DF800EA"/>
    <w:numStyleLink w:val="Importovantl17"/>
  </w:abstractNum>
  <w:abstractNum w:abstractNumId="17" w15:restartNumberingAfterBreak="0">
    <w:nsid w:val="44F36E78"/>
    <w:multiLevelType w:val="hybridMultilevel"/>
    <w:tmpl w:val="0D7A403C"/>
    <w:numStyleLink w:val="Importovantl14"/>
  </w:abstractNum>
  <w:abstractNum w:abstractNumId="18" w15:restartNumberingAfterBreak="0">
    <w:nsid w:val="51932AD0"/>
    <w:multiLevelType w:val="multilevel"/>
    <w:tmpl w:val="B1EACF92"/>
    <w:styleLink w:val="Importovantl12"/>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455" w:hanging="455"/>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s>
        <w:ind w:left="7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360"/>
          <w:tab w:val="left" w:pos="1418"/>
          <w:tab w:val="left" w:pos="2127"/>
          <w:tab w:val="left" w:pos="2836"/>
          <w:tab w:val="left" w:pos="3545"/>
          <w:tab w:val="left" w:pos="4254"/>
          <w:tab w:val="left" w:pos="4963"/>
          <w:tab w:val="left" w:pos="5672"/>
          <w:tab w:val="left" w:pos="6381"/>
          <w:tab w:val="left" w:pos="7090"/>
          <w:tab w:val="left" w:pos="7799"/>
          <w:tab w:val="left" w:pos="8508"/>
        </w:tabs>
        <w:ind w:left="7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08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08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tabs>
          <w:tab w:val="left" w:pos="360"/>
          <w:tab w:val="left" w:pos="709"/>
          <w:tab w:val="left" w:pos="2127"/>
          <w:tab w:val="left" w:pos="2836"/>
          <w:tab w:val="left" w:pos="3545"/>
          <w:tab w:val="left" w:pos="4254"/>
          <w:tab w:val="left" w:pos="4963"/>
          <w:tab w:val="left" w:pos="5672"/>
          <w:tab w:val="left" w:pos="6381"/>
          <w:tab w:val="left" w:pos="7090"/>
          <w:tab w:val="left" w:pos="7799"/>
          <w:tab w:val="left" w:pos="8508"/>
        </w:tabs>
        <w:ind w:left="144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tabs>
          <w:tab w:val="left" w:pos="360"/>
          <w:tab w:val="left" w:pos="709"/>
          <w:tab w:val="left" w:pos="2127"/>
          <w:tab w:val="left" w:pos="2836"/>
          <w:tab w:val="left" w:pos="3545"/>
          <w:tab w:val="left" w:pos="4254"/>
          <w:tab w:val="left" w:pos="4963"/>
          <w:tab w:val="left" w:pos="5672"/>
          <w:tab w:val="left" w:pos="6381"/>
          <w:tab w:val="left" w:pos="7090"/>
          <w:tab w:val="left" w:pos="7799"/>
          <w:tab w:val="left" w:pos="8508"/>
        </w:tabs>
        <w:ind w:left="144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800" w:hanging="18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52B10A0D"/>
    <w:multiLevelType w:val="hybridMultilevel"/>
    <w:tmpl w:val="6A942A56"/>
    <w:styleLink w:val="Importovantl3"/>
    <w:lvl w:ilvl="0" w:tplc="6C02E46A">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4A26E64C">
      <w:start w:val="1"/>
      <w:numFmt w:val="low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91C49F22">
      <w:start w:val="1"/>
      <w:numFmt w:val="lowerRoman"/>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724" w:hanging="224"/>
      </w:pPr>
      <w:rPr>
        <w:rFonts w:hAnsi="Arial Unicode MS"/>
        <w:caps w:val="0"/>
        <w:smallCaps w:val="0"/>
        <w:strike w:val="0"/>
        <w:dstrike w:val="0"/>
        <w:outline w:val="0"/>
        <w:emboss w:val="0"/>
        <w:imprint w:val="0"/>
        <w:spacing w:val="0"/>
        <w:w w:val="100"/>
        <w:kern w:val="0"/>
        <w:position w:val="0"/>
        <w:highlight w:val="none"/>
        <w:vertAlign w:val="baseline"/>
      </w:rPr>
    </w:lvl>
    <w:lvl w:ilvl="3" w:tplc="5F2ECAEA">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0C84A35E">
      <w:start w:val="1"/>
      <w:numFmt w:val="lowerLetter"/>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BEA41F36">
      <w:start w:val="1"/>
      <w:numFmt w:val="lowerRoman"/>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884" w:hanging="224"/>
      </w:pPr>
      <w:rPr>
        <w:rFonts w:hAnsi="Arial Unicode MS"/>
        <w:caps w:val="0"/>
        <w:smallCaps w:val="0"/>
        <w:strike w:val="0"/>
        <w:dstrike w:val="0"/>
        <w:outline w:val="0"/>
        <w:emboss w:val="0"/>
        <w:imprint w:val="0"/>
        <w:spacing w:val="0"/>
        <w:w w:val="100"/>
        <w:kern w:val="0"/>
        <w:position w:val="0"/>
        <w:highlight w:val="none"/>
        <w:vertAlign w:val="baseline"/>
      </w:rPr>
    </w:lvl>
    <w:lvl w:ilvl="6" w:tplc="D83C284E">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B5A29EC6">
      <w:start w:val="1"/>
      <w:numFmt w:val="lowerLetter"/>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901AAD42">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6044" w:hanging="22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53EB3154"/>
    <w:multiLevelType w:val="hybridMultilevel"/>
    <w:tmpl w:val="6090D950"/>
    <w:numStyleLink w:val="Importovantl2"/>
  </w:abstractNum>
  <w:abstractNum w:abstractNumId="21" w15:restartNumberingAfterBreak="0">
    <w:nsid w:val="58980EBC"/>
    <w:multiLevelType w:val="hybridMultilevel"/>
    <w:tmpl w:val="83E2EEFE"/>
    <w:numStyleLink w:val="List6"/>
  </w:abstractNum>
  <w:abstractNum w:abstractNumId="22" w15:restartNumberingAfterBreak="0">
    <w:nsid w:val="593B684D"/>
    <w:multiLevelType w:val="multilevel"/>
    <w:tmpl w:val="D47AD4EC"/>
    <w:styleLink w:val="Importovantl11"/>
    <w:lvl w:ilvl="0">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9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s>
        <w:ind w:left="7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360"/>
          <w:tab w:val="left" w:pos="1418"/>
          <w:tab w:val="left" w:pos="2127"/>
          <w:tab w:val="left" w:pos="2836"/>
          <w:tab w:val="left" w:pos="3545"/>
          <w:tab w:val="left" w:pos="4254"/>
          <w:tab w:val="left" w:pos="4963"/>
          <w:tab w:val="left" w:pos="5672"/>
          <w:tab w:val="left" w:pos="6381"/>
          <w:tab w:val="left" w:pos="7090"/>
          <w:tab w:val="left" w:pos="7799"/>
          <w:tab w:val="left" w:pos="8508"/>
        </w:tabs>
        <w:ind w:left="7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08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08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tabs>
          <w:tab w:val="left" w:pos="360"/>
          <w:tab w:val="left" w:pos="709"/>
          <w:tab w:val="left" w:pos="2127"/>
          <w:tab w:val="left" w:pos="2836"/>
          <w:tab w:val="left" w:pos="3545"/>
          <w:tab w:val="left" w:pos="4254"/>
          <w:tab w:val="left" w:pos="4963"/>
          <w:tab w:val="left" w:pos="5672"/>
          <w:tab w:val="left" w:pos="6381"/>
          <w:tab w:val="left" w:pos="7090"/>
          <w:tab w:val="left" w:pos="7799"/>
          <w:tab w:val="left" w:pos="8508"/>
        </w:tabs>
        <w:ind w:left="144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tabs>
          <w:tab w:val="left" w:pos="360"/>
          <w:tab w:val="left" w:pos="709"/>
          <w:tab w:val="left" w:pos="2127"/>
          <w:tab w:val="left" w:pos="2836"/>
          <w:tab w:val="left" w:pos="3545"/>
          <w:tab w:val="left" w:pos="4254"/>
          <w:tab w:val="left" w:pos="4963"/>
          <w:tab w:val="left" w:pos="5672"/>
          <w:tab w:val="left" w:pos="6381"/>
          <w:tab w:val="left" w:pos="7090"/>
          <w:tab w:val="left" w:pos="7799"/>
          <w:tab w:val="left" w:pos="8508"/>
        </w:tabs>
        <w:ind w:left="144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800" w:hanging="18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5FD36771"/>
    <w:multiLevelType w:val="hybridMultilevel"/>
    <w:tmpl w:val="6A942A56"/>
    <w:numStyleLink w:val="Importovantl3"/>
  </w:abstractNum>
  <w:abstractNum w:abstractNumId="24" w15:restartNumberingAfterBreak="0">
    <w:nsid w:val="630A536E"/>
    <w:multiLevelType w:val="hybridMultilevel"/>
    <w:tmpl w:val="C62C1980"/>
    <w:styleLink w:val="Importovantl9"/>
    <w:lvl w:ilvl="0" w:tplc="8A16DEDA">
      <w:start w:val="1"/>
      <w:numFmt w:val="lowerLetter"/>
      <w:suff w:val="nothing"/>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C3E9368">
      <w:start w:val="1"/>
      <w:numFmt w:val="lowerLetter"/>
      <w:suff w:val="nothing"/>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560" w:hanging="273"/>
      </w:pPr>
      <w:rPr>
        <w:rFonts w:hAnsi="Arial Unicode MS"/>
        <w:caps w:val="0"/>
        <w:smallCaps w:val="0"/>
        <w:strike w:val="0"/>
        <w:dstrike w:val="0"/>
        <w:outline w:val="0"/>
        <w:emboss w:val="0"/>
        <w:imprint w:val="0"/>
        <w:spacing w:val="0"/>
        <w:w w:val="100"/>
        <w:kern w:val="0"/>
        <w:position w:val="0"/>
        <w:highlight w:val="none"/>
        <w:vertAlign w:val="baseline"/>
      </w:rPr>
    </w:lvl>
    <w:lvl w:ilvl="2" w:tplc="68A4BBB4">
      <w:start w:val="1"/>
      <w:numFmt w:val="lowerRoman"/>
      <w:lvlText w:val="%3."/>
      <w:lvlJc w:val="left"/>
      <w:pPr>
        <w:tabs>
          <w:tab w:val="left" w:pos="709"/>
          <w:tab w:val="left" w:pos="1418"/>
          <w:tab w:val="left" w:pos="2127"/>
          <w:tab w:val="num" w:pos="2291"/>
          <w:tab w:val="left" w:pos="2836"/>
          <w:tab w:val="left" w:pos="3545"/>
          <w:tab w:val="left" w:pos="4254"/>
          <w:tab w:val="left" w:pos="4963"/>
          <w:tab w:val="left" w:pos="5672"/>
          <w:tab w:val="left" w:pos="6381"/>
          <w:tab w:val="left" w:pos="7090"/>
          <w:tab w:val="left" w:pos="7799"/>
          <w:tab w:val="left" w:pos="8508"/>
        </w:tabs>
        <w:ind w:left="2433"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7264FA24">
      <w:start w:val="1"/>
      <w:numFmt w:val="decimal"/>
      <w:lvlText w:val="%4."/>
      <w:lvlJc w:val="left"/>
      <w:pPr>
        <w:tabs>
          <w:tab w:val="left" w:pos="709"/>
          <w:tab w:val="left" w:pos="1418"/>
          <w:tab w:val="left" w:pos="2127"/>
          <w:tab w:val="left" w:pos="2836"/>
          <w:tab w:val="num" w:pos="3011"/>
          <w:tab w:val="left" w:pos="3545"/>
          <w:tab w:val="left" w:pos="4254"/>
          <w:tab w:val="left" w:pos="4963"/>
          <w:tab w:val="left" w:pos="5672"/>
          <w:tab w:val="left" w:pos="6381"/>
          <w:tab w:val="left" w:pos="7090"/>
          <w:tab w:val="left" w:pos="7799"/>
          <w:tab w:val="left" w:pos="8508"/>
        </w:tabs>
        <w:ind w:left="3153"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F692EE9A">
      <w:start w:val="1"/>
      <w:numFmt w:val="lowerLetter"/>
      <w:lvlText w:val="%5."/>
      <w:lvlJc w:val="left"/>
      <w:pPr>
        <w:tabs>
          <w:tab w:val="left" w:pos="709"/>
          <w:tab w:val="left" w:pos="1418"/>
          <w:tab w:val="left" w:pos="2127"/>
          <w:tab w:val="left" w:pos="2836"/>
          <w:tab w:val="left" w:pos="3545"/>
          <w:tab w:val="num" w:pos="3731"/>
          <w:tab w:val="left" w:pos="4254"/>
          <w:tab w:val="left" w:pos="4963"/>
          <w:tab w:val="left" w:pos="5672"/>
          <w:tab w:val="left" w:pos="6381"/>
          <w:tab w:val="left" w:pos="7090"/>
          <w:tab w:val="left" w:pos="7799"/>
          <w:tab w:val="left" w:pos="8508"/>
        </w:tabs>
        <w:ind w:left="3873"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0ED8E746">
      <w:start w:val="1"/>
      <w:numFmt w:val="lowerRoman"/>
      <w:lvlText w:val="%6."/>
      <w:lvlJc w:val="left"/>
      <w:pPr>
        <w:tabs>
          <w:tab w:val="left" w:pos="709"/>
          <w:tab w:val="left" w:pos="1418"/>
          <w:tab w:val="left" w:pos="2127"/>
          <w:tab w:val="left" w:pos="2836"/>
          <w:tab w:val="left" w:pos="3545"/>
          <w:tab w:val="left" w:pos="4254"/>
          <w:tab w:val="num" w:pos="4451"/>
          <w:tab w:val="left" w:pos="4963"/>
          <w:tab w:val="left" w:pos="5672"/>
          <w:tab w:val="left" w:pos="6381"/>
          <w:tab w:val="left" w:pos="7090"/>
          <w:tab w:val="left" w:pos="7799"/>
          <w:tab w:val="left" w:pos="8508"/>
        </w:tabs>
        <w:ind w:left="4593"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06C625D6">
      <w:start w:val="1"/>
      <w:numFmt w:val="decimal"/>
      <w:lvlText w:val="%7."/>
      <w:lvlJc w:val="left"/>
      <w:pPr>
        <w:tabs>
          <w:tab w:val="left" w:pos="709"/>
          <w:tab w:val="left" w:pos="1418"/>
          <w:tab w:val="left" w:pos="2127"/>
          <w:tab w:val="left" w:pos="2836"/>
          <w:tab w:val="left" w:pos="3545"/>
          <w:tab w:val="left" w:pos="4254"/>
          <w:tab w:val="left" w:pos="4963"/>
          <w:tab w:val="num" w:pos="5171"/>
          <w:tab w:val="left" w:pos="5672"/>
          <w:tab w:val="left" w:pos="6381"/>
          <w:tab w:val="left" w:pos="7090"/>
          <w:tab w:val="left" w:pos="7799"/>
          <w:tab w:val="left" w:pos="8508"/>
        </w:tabs>
        <w:ind w:left="5313"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F5A0A3BA">
      <w:start w:val="1"/>
      <w:numFmt w:val="lowerLetter"/>
      <w:lvlText w:val="%8."/>
      <w:lvlJc w:val="left"/>
      <w:pPr>
        <w:tabs>
          <w:tab w:val="left" w:pos="709"/>
          <w:tab w:val="left" w:pos="1418"/>
          <w:tab w:val="left" w:pos="2127"/>
          <w:tab w:val="left" w:pos="2836"/>
          <w:tab w:val="left" w:pos="3545"/>
          <w:tab w:val="left" w:pos="4254"/>
          <w:tab w:val="left" w:pos="4963"/>
          <w:tab w:val="left" w:pos="5672"/>
          <w:tab w:val="num" w:pos="5891"/>
          <w:tab w:val="left" w:pos="6381"/>
          <w:tab w:val="left" w:pos="7090"/>
          <w:tab w:val="left" w:pos="7799"/>
          <w:tab w:val="left" w:pos="8508"/>
        </w:tabs>
        <w:ind w:left="6033"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93220920">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num" w:pos="6611"/>
          <w:tab w:val="left" w:pos="7090"/>
          <w:tab w:val="left" w:pos="7799"/>
          <w:tab w:val="left" w:pos="8508"/>
        </w:tabs>
        <w:ind w:left="6753"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6B5B5FD9"/>
    <w:multiLevelType w:val="multilevel"/>
    <w:tmpl w:val="2286E68E"/>
    <w:styleLink w:val="Importovantl6"/>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455" w:hanging="455"/>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s>
        <w:ind w:left="7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s>
        <w:ind w:left="7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08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08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tabs>
          <w:tab w:val="left" w:pos="709"/>
          <w:tab w:val="left" w:pos="2127"/>
          <w:tab w:val="left" w:pos="2836"/>
          <w:tab w:val="left" w:pos="3545"/>
          <w:tab w:val="left" w:pos="4254"/>
          <w:tab w:val="left" w:pos="4963"/>
          <w:tab w:val="left" w:pos="5672"/>
          <w:tab w:val="left" w:pos="6381"/>
          <w:tab w:val="left" w:pos="7090"/>
          <w:tab w:val="left" w:pos="7799"/>
          <w:tab w:val="left" w:pos="8508"/>
        </w:tabs>
        <w:ind w:left="144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tabs>
          <w:tab w:val="left" w:pos="709"/>
          <w:tab w:val="left" w:pos="2127"/>
          <w:tab w:val="left" w:pos="2836"/>
          <w:tab w:val="left" w:pos="3545"/>
          <w:tab w:val="left" w:pos="4254"/>
          <w:tab w:val="left" w:pos="4963"/>
          <w:tab w:val="left" w:pos="5672"/>
          <w:tab w:val="left" w:pos="6381"/>
          <w:tab w:val="left" w:pos="7090"/>
          <w:tab w:val="left" w:pos="7799"/>
          <w:tab w:val="left" w:pos="8508"/>
        </w:tabs>
        <w:ind w:left="144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800" w:hanging="18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6DD25AD3"/>
    <w:multiLevelType w:val="multilevel"/>
    <w:tmpl w:val="B1EACF92"/>
    <w:numStyleLink w:val="Importovantl12"/>
  </w:abstractNum>
  <w:abstractNum w:abstractNumId="27" w15:restartNumberingAfterBreak="0">
    <w:nsid w:val="74720119"/>
    <w:multiLevelType w:val="hybridMultilevel"/>
    <w:tmpl w:val="A75E4C1A"/>
    <w:styleLink w:val="Importovantl5"/>
    <w:lvl w:ilvl="0" w:tplc="FCEA2E2C">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567"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056892A">
      <w:start w:val="1"/>
      <w:numFmt w:val="bullet"/>
      <w:lvlText w:val="o"/>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287"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596E2D8">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007"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700ADDC">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727"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D7E53E4">
      <w:start w:val="1"/>
      <w:numFmt w:val="bullet"/>
      <w:lvlText w:val="o"/>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447"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4D488D4">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4167"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65EF78A">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4887"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40ACD2C">
      <w:start w:val="1"/>
      <w:numFmt w:val="bullet"/>
      <w:lvlText w:val="o"/>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5607"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978440A6">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6327"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776D6BB6"/>
    <w:multiLevelType w:val="hybridMultilevel"/>
    <w:tmpl w:val="0D7A403C"/>
    <w:styleLink w:val="Importovantl14"/>
    <w:lvl w:ilvl="0" w:tplc="C704597C">
      <w:start w:val="1"/>
      <w:numFmt w:val="lowerLetter"/>
      <w:lvlText w:val="%1)"/>
      <w:lvlJc w:val="left"/>
      <w:pPr>
        <w:tabs>
          <w:tab w:val="num" w:pos="709"/>
          <w:tab w:val="left" w:pos="1418"/>
          <w:tab w:val="left" w:pos="2127"/>
          <w:tab w:val="left" w:pos="2836"/>
          <w:tab w:val="left" w:pos="3545"/>
          <w:tab w:val="left" w:pos="4254"/>
          <w:tab w:val="left" w:pos="4963"/>
          <w:tab w:val="left" w:pos="5672"/>
          <w:tab w:val="left" w:pos="6381"/>
          <w:tab w:val="left" w:pos="7090"/>
          <w:tab w:val="left" w:pos="7799"/>
          <w:tab w:val="left" w:pos="85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9A42D60">
      <w:start w:val="1"/>
      <w:numFmt w:val="lowerLetter"/>
      <w:lvlText w:val="%2."/>
      <w:lvlJc w:val="left"/>
      <w:pPr>
        <w:tabs>
          <w:tab w:val="left" w:pos="709"/>
          <w:tab w:val="num" w:pos="1418"/>
          <w:tab w:val="left" w:pos="2127"/>
          <w:tab w:val="left" w:pos="2836"/>
          <w:tab w:val="left" w:pos="3545"/>
          <w:tab w:val="left" w:pos="4254"/>
          <w:tab w:val="left" w:pos="4963"/>
          <w:tab w:val="left" w:pos="5672"/>
          <w:tab w:val="left" w:pos="6381"/>
          <w:tab w:val="left" w:pos="7090"/>
          <w:tab w:val="left" w:pos="7799"/>
          <w:tab w:val="left" w:pos="8508"/>
        </w:tabs>
        <w:ind w:left="1429" w:hanging="349"/>
      </w:pPr>
      <w:rPr>
        <w:rFonts w:hAnsi="Arial Unicode MS"/>
        <w:caps w:val="0"/>
        <w:smallCaps w:val="0"/>
        <w:strike w:val="0"/>
        <w:dstrike w:val="0"/>
        <w:outline w:val="0"/>
        <w:emboss w:val="0"/>
        <w:imprint w:val="0"/>
        <w:spacing w:val="0"/>
        <w:w w:val="100"/>
        <w:kern w:val="0"/>
        <w:position w:val="0"/>
        <w:highlight w:val="none"/>
        <w:vertAlign w:val="baseline"/>
      </w:rPr>
    </w:lvl>
    <w:lvl w:ilvl="2" w:tplc="496406C0">
      <w:start w:val="1"/>
      <w:numFmt w:val="lowerRoman"/>
      <w:lvlText w:val="%3."/>
      <w:lvlJc w:val="left"/>
      <w:pPr>
        <w:tabs>
          <w:tab w:val="left" w:pos="709"/>
          <w:tab w:val="left" w:pos="1418"/>
          <w:tab w:val="num" w:pos="2127"/>
          <w:tab w:val="left" w:pos="2836"/>
          <w:tab w:val="left" w:pos="3545"/>
          <w:tab w:val="left" w:pos="4254"/>
          <w:tab w:val="left" w:pos="4963"/>
          <w:tab w:val="left" w:pos="5672"/>
          <w:tab w:val="left" w:pos="6381"/>
          <w:tab w:val="left" w:pos="7090"/>
          <w:tab w:val="left" w:pos="7799"/>
          <w:tab w:val="left" w:pos="8508"/>
        </w:tabs>
        <w:ind w:left="2138"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669A7BC6">
      <w:start w:val="1"/>
      <w:numFmt w:val="decimal"/>
      <w:lvlText w:val="%4."/>
      <w:lvlJc w:val="left"/>
      <w:pPr>
        <w:tabs>
          <w:tab w:val="left" w:pos="709"/>
          <w:tab w:val="left" w:pos="1418"/>
          <w:tab w:val="left" w:pos="2127"/>
          <w:tab w:val="num" w:pos="2836"/>
          <w:tab w:val="left" w:pos="3545"/>
          <w:tab w:val="left" w:pos="4254"/>
          <w:tab w:val="left" w:pos="4963"/>
          <w:tab w:val="left" w:pos="5672"/>
          <w:tab w:val="left" w:pos="6381"/>
          <w:tab w:val="left" w:pos="7090"/>
          <w:tab w:val="left" w:pos="7799"/>
          <w:tab w:val="left" w:pos="8508"/>
        </w:tabs>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F82C4B0C">
      <w:start w:val="1"/>
      <w:numFmt w:val="lowerLetter"/>
      <w:lvlText w:val="%5."/>
      <w:lvlJc w:val="left"/>
      <w:pPr>
        <w:tabs>
          <w:tab w:val="left" w:pos="709"/>
          <w:tab w:val="left" w:pos="1418"/>
          <w:tab w:val="left" w:pos="2127"/>
          <w:tab w:val="left" w:pos="2836"/>
          <w:tab w:val="num" w:pos="3545"/>
          <w:tab w:val="left" w:pos="4254"/>
          <w:tab w:val="left" w:pos="4963"/>
          <w:tab w:val="left" w:pos="5672"/>
          <w:tab w:val="left" w:pos="6381"/>
          <w:tab w:val="left" w:pos="7090"/>
          <w:tab w:val="left" w:pos="7799"/>
          <w:tab w:val="left" w:pos="8508"/>
        </w:tabs>
        <w:ind w:left="355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5E58BFEA">
      <w:start w:val="1"/>
      <w:numFmt w:val="lowerRoman"/>
      <w:lvlText w:val="%6."/>
      <w:lvlJc w:val="left"/>
      <w:pPr>
        <w:tabs>
          <w:tab w:val="left" w:pos="709"/>
          <w:tab w:val="left" w:pos="1418"/>
          <w:tab w:val="left" w:pos="2127"/>
          <w:tab w:val="left" w:pos="2836"/>
          <w:tab w:val="left" w:pos="3545"/>
          <w:tab w:val="num" w:pos="4254"/>
          <w:tab w:val="left" w:pos="4963"/>
          <w:tab w:val="left" w:pos="5672"/>
          <w:tab w:val="left" w:pos="6381"/>
          <w:tab w:val="left" w:pos="7090"/>
          <w:tab w:val="left" w:pos="7799"/>
          <w:tab w:val="left" w:pos="8508"/>
        </w:tabs>
        <w:ind w:left="4265" w:hanging="245"/>
      </w:pPr>
      <w:rPr>
        <w:rFonts w:hAnsi="Arial Unicode MS"/>
        <w:caps w:val="0"/>
        <w:smallCaps w:val="0"/>
        <w:strike w:val="0"/>
        <w:dstrike w:val="0"/>
        <w:outline w:val="0"/>
        <w:emboss w:val="0"/>
        <w:imprint w:val="0"/>
        <w:spacing w:val="0"/>
        <w:w w:val="100"/>
        <w:kern w:val="0"/>
        <w:position w:val="0"/>
        <w:highlight w:val="none"/>
        <w:vertAlign w:val="baseline"/>
      </w:rPr>
    </w:lvl>
    <w:lvl w:ilvl="6" w:tplc="2BE68EE0">
      <w:start w:val="1"/>
      <w:numFmt w:val="decimal"/>
      <w:lvlText w:val="%7."/>
      <w:lvlJc w:val="left"/>
      <w:pPr>
        <w:tabs>
          <w:tab w:val="left" w:pos="709"/>
          <w:tab w:val="left" w:pos="1418"/>
          <w:tab w:val="left" w:pos="2127"/>
          <w:tab w:val="left" w:pos="2836"/>
          <w:tab w:val="left" w:pos="3545"/>
          <w:tab w:val="left" w:pos="4254"/>
          <w:tab w:val="num" w:pos="4963"/>
          <w:tab w:val="left" w:pos="5672"/>
          <w:tab w:val="left" w:pos="6381"/>
          <w:tab w:val="left" w:pos="7090"/>
          <w:tab w:val="left" w:pos="7799"/>
          <w:tab w:val="left" w:pos="8508"/>
        </w:tabs>
        <w:ind w:left="4974" w:hanging="294"/>
      </w:pPr>
      <w:rPr>
        <w:rFonts w:hAnsi="Arial Unicode MS"/>
        <w:caps w:val="0"/>
        <w:smallCaps w:val="0"/>
        <w:strike w:val="0"/>
        <w:dstrike w:val="0"/>
        <w:outline w:val="0"/>
        <w:emboss w:val="0"/>
        <w:imprint w:val="0"/>
        <w:spacing w:val="0"/>
        <w:w w:val="100"/>
        <w:kern w:val="0"/>
        <w:position w:val="0"/>
        <w:highlight w:val="none"/>
        <w:vertAlign w:val="baseline"/>
      </w:rPr>
    </w:lvl>
    <w:lvl w:ilvl="7" w:tplc="B6B0360C">
      <w:start w:val="1"/>
      <w:numFmt w:val="lowerLetter"/>
      <w:lvlText w:val="%8."/>
      <w:lvlJc w:val="left"/>
      <w:pPr>
        <w:tabs>
          <w:tab w:val="left" w:pos="709"/>
          <w:tab w:val="left" w:pos="1418"/>
          <w:tab w:val="left" w:pos="2127"/>
          <w:tab w:val="left" w:pos="2836"/>
          <w:tab w:val="left" w:pos="3545"/>
          <w:tab w:val="left" w:pos="4254"/>
          <w:tab w:val="left" w:pos="4963"/>
          <w:tab w:val="num" w:pos="5672"/>
          <w:tab w:val="left" w:pos="6381"/>
          <w:tab w:val="left" w:pos="7090"/>
          <w:tab w:val="left" w:pos="7799"/>
          <w:tab w:val="left" w:pos="8508"/>
        </w:tabs>
        <w:ind w:left="5683"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B74C6FB2">
      <w:start w:val="1"/>
      <w:numFmt w:val="lowerRoman"/>
      <w:lvlText w:val="%9."/>
      <w:lvlJc w:val="left"/>
      <w:pPr>
        <w:tabs>
          <w:tab w:val="left" w:pos="709"/>
          <w:tab w:val="left" w:pos="1418"/>
          <w:tab w:val="left" w:pos="2127"/>
          <w:tab w:val="left" w:pos="2836"/>
          <w:tab w:val="left" w:pos="3545"/>
          <w:tab w:val="left" w:pos="4254"/>
          <w:tab w:val="left" w:pos="4963"/>
          <w:tab w:val="left" w:pos="5672"/>
          <w:tab w:val="num" w:pos="6381"/>
          <w:tab w:val="left" w:pos="7090"/>
          <w:tab w:val="left" w:pos="7799"/>
          <w:tab w:val="left" w:pos="8508"/>
        </w:tabs>
        <w:ind w:left="6392" w:hanging="2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77EB3901"/>
    <w:multiLevelType w:val="hybridMultilevel"/>
    <w:tmpl w:val="24E49552"/>
    <w:styleLink w:val="Importovantl4"/>
    <w:lvl w:ilvl="0" w:tplc="D21E7DE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57C69EC6">
      <w:start w:val="1"/>
      <w:numFmt w:val="low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9C3634D2">
      <w:start w:val="1"/>
      <w:numFmt w:val="lowerRoman"/>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724" w:hanging="224"/>
      </w:pPr>
      <w:rPr>
        <w:rFonts w:hAnsi="Arial Unicode MS"/>
        <w:caps w:val="0"/>
        <w:smallCaps w:val="0"/>
        <w:strike w:val="0"/>
        <w:dstrike w:val="0"/>
        <w:outline w:val="0"/>
        <w:emboss w:val="0"/>
        <w:imprint w:val="0"/>
        <w:spacing w:val="0"/>
        <w:w w:val="100"/>
        <w:kern w:val="0"/>
        <w:position w:val="0"/>
        <w:highlight w:val="none"/>
        <w:vertAlign w:val="baseline"/>
      </w:rPr>
    </w:lvl>
    <w:lvl w:ilvl="3" w:tplc="B3AA0A14">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E8C2E0B4">
      <w:start w:val="1"/>
      <w:numFmt w:val="lowerLetter"/>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DBCEEDD2">
      <w:start w:val="1"/>
      <w:numFmt w:val="lowerRoman"/>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884" w:hanging="224"/>
      </w:pPr>
      <w:rPr>
        <w:rFonts w:hAnsi="Arial Unicode MS"/>
        <w:caps w:val="0"/>
        <w:smallCaps w:val="0"/>
        <w:strike w:val="0"/>
        <w:dstrike w:val="0"/>
        <w:outline w:val="0"/>
        <w:emboss w:val="0"/>
        <w:imprint w:val="0"/>
        <w:spacing w:val="0"/>
        <w:w w:val="100"/>
        <w:kern w:val="0"/>
        <w:position w:val="0"/>
        <w:highlight w:val="none"/>
        <w:vertAlign w:val="baseline"/>
      </w:rPr>
    </w:lvl>
    <w:lvl w:ilvl="6" w:tplc="3500BCE2">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C62880EC">
      <w:start w:val="1"/>
      <w:numFmt w:val="lowerLetter"/>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7D886F90">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6044" w:hanging="224"/>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6"/>
  </w:num>
  <w:num w:numId="2">
    <w:abstractNumId w:val="20"/>
  </w:num>
  <w:num w:numId="3">
    <w:abstractNumId w:val="20"/>
    <w:lvlOverride w:ilvl="0">
      <w:lvl w:ilvl="0" w:tplc="5888D632">
        <w:start w:val="1"/>
        <w:numFmt w:val="decimal"/>
        <w:lvlText w:val="%1."/>
        <w:lvlJc w:val="left"/>
        <w:pPr>
          <w:ind w:left="714" w:hanging="3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B73272E4">
        <w:start w:val="1"/>
        <w:numFmt w:val="lowerLetter"/>
        <w:lvlText w:val="%2."/>
        <w:lvlJc w:val="left"/>
        <w:pPr>
          <w:ind w:left="1434" w:hanging="3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353208FA">
        <w:start w:val="1"/>
        <w:numFmt w:val="lowerRoman"/>
        <w:lvlText w:val="%3."/>
        <w:lvlJc w:val="left"/>
        <w:pPr>
          <w:ind w:left="2154" w:hanging="27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993ABBD4">
        <w:start w:val="1"/>
        <w:numFmt w:val="decimal"/>
        <w:lvlText w:val="%4."/>
        <w:lvlJc w:val="left"/>
        <w:pPr>
          <w:ind w:left="2874" w:hanging="3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2624976A">
        <w:start w:val="1"/>
        <w:numFmt w:val="lowerLetter"/>
        <w:lvlText w:val="%5."/>
        <w:lvlJc w:val="left"/>
        <w:pPr>
          <w:ind w:left="3594" w:hanging="3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49F81D30">
        <w:start w:val="1"/>
        <w:numFmt w:val="lowerRoman"/>
        <w:lvlText w:val="%6."/>
        <w:lvlJc w:val="left"/>
        <w:pPr>
          <w:ind w:left="4314" w:hanging="27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098EC9B6">
        <w:start w:val="1"/>
        <w:numFmt w:val="decimal"/>
        <w:lvlText w:val="%7."/>
        <w:lvlJc w:val="left"/>
        <w:pPr>
          <w:ind w:left="5034" w:hanging="3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03169AC0">
        <w:start w:val="1"/>
        <w:numFmt w:val="lowerLetter"/>
        <w:lvlText w:val="%8."/>
        <w:lvlJc w:val="left"/>
        <w:pPr>
          <w:ind w:left="5754" w:hanging="3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39108B36">
        <w:start w:val="1"/>
        <w:numFmt w:val="lowerRoman"/>
        <w:lvlText w:val="%9."/>
        <w:lvlJc w:val="left"/>
        <w:pPr>
          <w:ind w:left="6474" w:hanging="27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abstractNumId w:val="0"/>
  </w:num>
  <w:num w:numId="5">
    <w:abstractNumId w:val="21"/>
  </w:num>
  <w:num w:numId="6">
    <w:abstractNumId w:val="8"/>
  </w:num>
  <w:num w:numId="7">
    <w:abstractNumId w:val="2"/>
  </w:num>
  <w:num w:numId="8">
    <w:abstractNumId w:val="19"/>
  </w:num>
  <w:num w:numId="9">
    <w:abstractNumId w:val="23"/>
  </w:num>
  <w:num w:numId="10">
    <w:abstractNumId w:val="29"/>
  </w:num>
  <w:num w:numId="11">
    <w:abstractNumId w:val="5"/>
  </w:num>
  <w:num w:numId="12">
    <w:abstractNumId w:val="27"/>
  </w:num>
  <w:num w:numId="13">
    <w:abstractNumId w:val="10"/>
  </w:num>
  <w:num w:numId="14">
    <w:abstractNumId w:val="5"/>
    <w:lvlOverride w:ilvl="0">
      <w:startOverride w:val="8"/>
    </w:lvlOverride>
  </w:num>
  <w:num w:numId="15">
    <w:abstractNumId w:val="25"/>
  </w:num>
  <w:num w:numId="16">
    <w:abstractNumId w:val="12"/>
  </w:num>
  <w:num w:numId="17">
    <w:abstractNumId w:val="12"/>
    <w:lvlOverride w:ilvl="0">
      <w:lvl w:ilvl="0">
        <w:start w:val="1"/>
        <w:numFmt w:val="decimal"/>
        <w:lvlText w:val="%1."/>
        <w:lvlJc w:val="left"/>
        <w:pPr>
          <w:ind w:left="455" w:hanging="45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2.%3."/>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s>
          <w:ind w:left="7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2.%3.%4."/>
        <w:lvlJc w:val="left"/>
        <w:pPr>
          <w:tabs>
            <w:tab w:val="left" w:pos="360"/>
            <w:tab w:val="left" w:pos="1418"/>
            <w:tab w:val="left" w:pos="2127"/>
            <w:tab w:val="left" w:pos="2836"/>
            <w:tab w:val="left" w:pos="3545"/>
            <w:tab w:val="left" w:pos="4254"/>
            <w:tab w:val="left" w:pos="4963"/>
            <w:tab w:val="left" w:pos="5672"/>
            <w:tab w:val="left" w:pos="6381"/>
            <w:tab w:val="left" w:pos="7090"/>
            <w:tab w:val="left" w:pos="7799"/>
            <w:tab w:val="left" w:pos="8508"/>
          </w:tabs>
          <w:ind w:left="7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2.%3.%4.%5."/>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08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2.%3.%4.%5.%6."/>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08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2.%3.%4.%5.%6.%7."/>
        <w:lvlJc w:val="left"/>
        <w:pPr>
          <w:tabs>
            <w:tab w:val="left" w:pos="360"/>
            <w:tab w:val="left" w:pos="709"/>
            <w:tab w:val="left" w:pos="2127"/>
            <w:tab w:val="left" w:pos="2836"/>
            <w:tab w:val="left" w:pos="3545"/>
            <w:tab w:val="left" w:pos="4254"/>
            <w:tab w:val="left" w:pos="4963"/>
            <w:tab w:val="left" w:pos="5672"/>
            <w:tab w:val="left" w:pos="6381"/>
            <w:tab w:val="left" w:pos="7090"/>
            <w:tab w:val="left" w:pos="7799"/>
            <w:tab w:val="left" w:pos="8508"/>
          </w:tabs>
          <w:ind w:left="144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2.%3.%4.%5.%6.%7.%8."/>
        <w:lvlJc w:val="left"/>
        <w:pPr>
          <w:tabs>
            <w:tab w:val="left" w:pos="360"/>
            <w:tab w:val="left" w:pos="709"/>
            <w:tab w:val="left" w:pos="2127"/>
            <w:tab w:val="left" w:pos="2836"/>
            <w:tab w:val="left" w:pos="3545"/>
            <w:tab w:val="left" w:pos="4254"/>
            <w:tab w:val="left" w:pos="4963"/>
            <w:tab w:val="left" w:pos="5672"/>
            <w:tab w:val="left" w:pos="6381"/>
            <w:tab w:val="left" w:pos="7090"/>
            <w:tab w:val="left" w:pos="7799"/>
            <w:tab w:val="left" w:pos="8508"/>
          </w:tabs>
          <w:ind w:left="144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2.%3.%4.%5.%6.%7.%8.%9."/>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800" w:hanging="18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8">
    <w:abstractNumId w:val="10"/>
    <w:lvlOverride w:ilvl="0">
      <w:lvl w:ilvl="0" w:tplc="82AC93EE">
        <w:start w:val="1"/>
        <w:numFmt w:val="bullet"/>
        <w:lvlText w:val="-"/>
        <w:lvlJc w:val="left"/>
        <w:pPr>
          <w:tabs>
            <w:tab w:val="num" w:pos="709"/>
            <w:tab w:val="left" w:pos="1418"/>
            <w:tab w:val="left" w:pos="2127"/>
            <w:tab w:val="left" w:pos="2836"/>
            <w:tab w:val="left" w:pos="3545"/>
            <w:tab w:val="left" w:pos="4254"/>
            <w:tab w:val="left" w:pos="4963"/>
            <w:tab w:val="left" w:pos="5672"/>
            <w:tab w:val="left" w:pos="6381"/>
            <w:tab w:val="left" w:pos="7090"/>
            <w:tab w:val="left" w:pos="7799"/>
            <w:tab w:val="left" w:pos="8508"/>
          </w:tabs>
          <w:ind w:left="927"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B94D432">
        <w:start w:val="1"/>
        <w:numFmt w:val="bullet"/>
        <w:lvlText w:val="o"/>
        <w:lvlJc w:val="left"/>
        <w:pPr>
          <w:tabs>
            <w:tab w:val="left" w:pos="709"/>
            <w:tab w:val="num" w:pos="1647"/>
            <w:tab w:val="left" w:pos="2127"/>
            <w:tab w:val="left" w:pos="2836"/>
            <w:tab w:val="left" w:pos="3545"/>
            <w:tab w:val="left" w:pos="4254"/>
            <w:tab w:val="left" w:pos="4963"/>
            <w:tab w:val="left" w:pos="5672"/>
            <w:tab w:val="left" w:pos="6381"/>
            <w:tab w:val="left" w:pos="7090"/>
            <w:tab w:val="left" w:pos="7799"/>
            <w:tab w:val="left" w:pos="8508"/>
          </w:tabs>
          <w:ind w:left="1865" w:hanging="57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89E4CB0">
        <w:start w:val="1"/>
        <w:numFmt w:val="bullet"/>
        <w:lvlText w:val="▪"/>
        <w:lvlJc w:val="left"/>
        <w:pPr>
          <w:tabs>
            <w:tab w:val="left" w:pos="709"/>
            <w:tab w:val="left" w:pos="1418"/>
            <w:tab w:val="num" w:pos="2367"/>
            <w:tab w:val="left" w:pos="2836"/>
            <w:tab w:val="left" w:pos="3545"/>
            <w:tab w:val="left" w:pos="4254"/>
            <w:tab w:val="left" w:pos="4963"/>
            <w:tab w:val="left" w:pos="5672"/>
            <w:tab w:val="left" w:pos="6381"/>
            <w:tab w:val="left" w:pos="7090"/>
            <w:tab w:val="left" w:pos="7799"/>
            <w:tab w:val="left" w:pos="8508"/>
          </w:tabs>
          <w:ind w:left="2585" w:hanging="57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00050BA">
        <w:start w:val="1"/>
        <w:numFmt w:val="bullet"/>
        <w:lvlText w:val="•"/>
        <w:lvlJc w:val="left"/>
        <w:pPr>
          <w:tabs>
            <w:tab w:val="left" w:pos="709"/>
            <w:tab w:val="left" w:pos="1418"/>
            <w:tab w:val="left" w:pos="2127"/>
            <w:tab w:val="num" w:pos="3087"/>
            <w:tab w:val="left" w:pos="3545"/>
            <w:tab w:val="left" w:pos="4254"/>
            <w:tab w:val="left" w:pos="4963"/>
            <w:tab w:val="left" w:pos="5672"/>
            <w:tab w:val="left" w:pos="6381"/>
            <w:tab w:val="left" w:pos="7090"/>
            <w:tab w:val="left" w:pos="7799"/>
            <w:tab w:val="left" w:pos="8508"/>
          </w:tabs>
          <w:ind w:left="3305" w:hanging="57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040D7A2">
        <w:start w:val="1"/>
        <w:numFmt w:val="bullet"/>
        <w:lvlText w:val="o"/>
        <w:lvlJc w:val="left"/>
        <w:pPr>
          <w:tabs>
            <w:tab w:val="left" w:pos="709"/>
            <w:tab w:val="left" w:pos="1418"/>
            <w:tab w:val="left" w:pos="2127"/>
            <w:tab w:val="left" w:pos="2836"/>
            <w:tab w:val="left" w:pos="3545"/>
            <w:tab w:val="num" w:pos="3807"/>
            <w:tab w:val="left" w:pos="4254"/>
            <w:tab w:val="left" w:pos="4963"/>
            <w:tab w:val="left" w:pos="5672"/>
            <w:tab w:val="left" w:pos="6381"/>
            <w:tab w:val="left" w:pos="7090"/>
            <w:tab w:val="left" w:pos="7799"/>
            <w:tab w:val="left" w:pos="8508"/>
          </w:tabs>
          <w:ind w:left="4025" w:hanging="57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3427CD0">
        <w:start w:val="1"/>
        <w:numFmt w:val="bullet"/>
        <w:lvlText w:val="▪"/>
        <w:lvlJc w:val="left"/>
        <w:pPr>
          <w:tabs>
            <w:tab w:val="left" w:pos="709"/>
            <w:tab w:val="left" w:pos="1418"/>
            <w:tab w:val="left" w:pos="2127"/>
            <w:tab w:val="left" w:pos="2836"/>
            <w:tab w:val="left" w:pos="3545"/>
            <w:tab w:val="num" w:pos="4527"/>
            <w:tab w:val="left" w:pos="4963"/>
            <w:tab w:val="left" w:pos="5672"/>
            <w:tab w:val="left" w:pos="6381"/>
            <w:tab w:val="left" w:pos="7090"/>
            <w:tab w:val="left" w:pos="7799"/>
            <w:tab w:val="left" w:pos="8508"/>
          </w:tabs>
          <w:ind w:left="4745" w:hanging="57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64807F8">
        <w:start w:val="1"/>
        <w:numFmt w:val="bullet"/>
        <w:lvlText w:val="•"/>
        <w:lvlJc w:val="left"/>
        <w:pPr>
          <w:tabs>
            <w:tab w:val="left" w:pos="709"/>
            <w:tab w:val="left" w:pos="1418"/>
            <w:tab w:val="left" w:pos="2127"/>
            <w:tab w:val="left" w:pos="2836"/>
            <w:tab w:val="left" w:pos="3545"/>
            <w:tab w:val="left" w:pos="4254"/>
            <w:tab w:val="left" w:pos="4963"/>
            <w:tab w:val="num" w:pos="5247"/>
            <w:tab w:val="left" w:pos="5672"/>
            <w:tab w:val="left" w:pos="6381"/>
            <w:tab w:val="left" w:pos="7090"/>
            <w:tab w:val="left" w:pos="7799"/>
            <w:tab w:val="left" w:pos="8508"/>
          </w:tabs>
          <w:ind w:left="5465" w:hanging="57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3D67EEE">
        <w:start w:val="1"/>
        <w:numFmt w:val="bullet"/>
        <w:lvlText w:val="o"/>
        <w:lvlJc w:val="left"/>
        <w:pPr>
          <w:tabs>
            <w:tab w:val="left" w:pos="709"/>
            <w:tab w:val="left" w:pos="1418"/>
            <w:tab w:val="left" w:pos="2127"/>
            <w:tab w:val="left" w:pos="2836"/>
            <w:tab w:val="left" w:pos="3545"/>
            <w:tab w:val="left" w:pos="4254"/>
            <w:tab w:val="left" w:pos="4963"/>
            <w:tab w:val="left" w:pos="5672"/>
            <w:tab w:val="num" w:pos="5967"/>
            <w:tab w:val="left" w:pos="6381"/>
            <w:tab w:val="left" w:pos="7090"/>
            <w:tab w:val="left" w:pos="7799"/>
            <w:tab w:val="left" w:pos="8508"/>
          </w:tabs>
          <w:ind w:left="6185" w:hanging="57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B14E4C4">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num" w:pos="6687"/>
            <w:tab w:val="left" w:pos="7090"/>
            <w:tab w:val="left" w:pos="7799"/>
            <w:tab w:val="left" w:pos="8508"/>
          </w:tabs>
          <w:ind w:left="6905" w:hanging="57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9">
    <w:abstractNumId w:val="12"/>
    <w:lvlOverride w:ilvl="0">
      <w:startOverride w:val="1"/>
      <w:lvl w:ilvl="0">
        <w:start w:val="1"/>
        <w:numFmt w:val="decimal"/>
        <w:lvlText w:val="%1."/>
        <w:lvlJc w:val="left"/>
        <w:pPr>
          <w:ind w:left="455" w:hanging="45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7"/>
      <w:lvl w:ilvl="1">
        <w:start w:val="7"/>
        <w:numFmt w:val="decimal"/>
        <w:lvlText w:val="%2."/>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2.%3."/>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2.%3.%4."/>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2.%3.%4.%5."/>
        <w:lvlJc w:val="left"/>
        <w:pPr>
          <w:ind w:left="108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2.%3.%4.%5.%6."/>
        <w:lvlJc w:val="left"/>
        <w:pPr>
          <w:ind w:left="108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2.%3.%4.%5.%6.%7."/>
        <w:lvlJc w:val="left"/>
        <w:pPr>
          <w:ind w:left="144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2.%3.%4.%5.%6.%7.%8."/>
        <w:lvlJc w:val="left"/>
        <w:pPr>
          <w:ind w:left="144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2.%3.%4.%5.%6.%7.%8.%9."/>
        <w:lvlJc w:val="left"/>
        <w:pPr>
          <w:ind w:left="1800" w:hanging="18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0">
    <w:abstractNumId w:val="14"/>
  </w:num>
  <w:num w:numId="21">
    <w:abstractNumId w:val="9"/>
  </w:num>
  <w:num w:numId="22">
    <w:abstractNumId w:val="9"/>
    <w:lvlOverride w:ilvl="0">
      <w:lvl w:ilvl="0">
        <w:start w:val="1"/>
        <w:numFmt w:val="decimal"/>
        <w:lvlText w:val="%1."/>
        <w:lvlJc w:val="left"/>
        <w:pPr>
          <w:ind w:left="455" w:hanging="45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2.%3."/>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s>
          <w:ind w:left="7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2.%3.%4."/>
        <w:lvlJc w:val="left"/>
        <w:pPr>
          <w:tabs>
            <w:tab w:val="left" w:pos="360"/>
            <w:tab w:val="left" w:pos="1418"/>
            <w:tab w:val="left" w:pos="2127"/>
            <w:tab w:val="left" w:pos="2836"/>
            <w:tab w:val="left" w:pos="3545"/>
            <w:tab w:val="left" w:pos="4254"/>
            <w:tab w:val="left" w:pos="4963"/>
            <w:tab w:val="left" w:pos="5672"/>
            <w:tab w:val="left" w:pos="6381"/>
            <w:tab w:val="left" w:pos="7090"/>
            <w:tab w:val="left" w:pos="7799"/>
            <w:tab w:val="left" w:pos="8508"/>
          </w:tabs>
          <w:ind w:left="7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2.%3.%4.%5."/>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08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2.%3.%4.%5.%6."/>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08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2.%3.%4.%5.%6.%7."/>
        <w:lvlJc w:val="left"/>
        <w:pPr>
          <w:tabs>
            <w:tab w:val="left" w:pos="360"/>
            <w:tab w:val="left" w:pos="709"/>
            <w:tab w:val="left" w:pos="2127"/>
            <w:tab w:val="left" w:pos="2836"/>
            <w:tab w:val="left" w:pos="3545"/>
            <w:tab w:val="left" w:pos="4254"/>
            <w:tab w:val="left" w:pos="4963"/>
            <w:tab w:val="left" w:pos="5672"/>
            <w:tab w:val="left" w:pos="6381"/>
            <w:tab w:val="left" w:pos="7090"/>
            <w:tab w:val="left" w:pos="7799"/>
            <w:tab w:val="left" w:pos="8508"/>
          </w:tabs>
          <w:ind w:left="144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2.%3.%4.%5.%6.%7.%8."/>
        <w:lvlJc w:val="left"/>
        <w:pPr>
          <w:tabs>
            <w:tab w:val="left" w:pos="360"/>
            <w:tab w:val="left" w:pos="709"/>
            <w:tab w:val="left" w:pos="2127"/>
            <w:tab w:val="left" w:pos="2836"/>
            <w:tab w:val="left" w:pos="3545"/>
            <w:tab w:val="left" w:pos="4254"/>
            <w:tab w:val="left" w:pos="4963"/>
            <w:tab w:val="left" w:pos="5672"/>
            <w:tab w:val="left" w:pos="6381"/>
            <w:tab w:val="left" w:pos="7090"/>
            <w:tab w:val="left" w:pos="7799"/>
            <w:tab w:val="left" w:pos="8508"/>
          </w:tabs>
          <w:ind w:left="144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2.%3.%4.%5.%6.%7.%8.%9."/>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800" w:hanging="18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3">
    <w:abstractNumId w:val="4"/>
  </w:num>
  <w:num w:numId="24">
    <w:abstractNumId w:val="1"/>
  </w:num>
  <w:num w:numId="25">
    <w:abstractNumId w:val="24"/>
  </w:num>
  <w:num w:numId="26">
    <w:abstractNumId w:val="7"/>
  </w:num>
  <w:num w:numId="27">
    <w:abstractNumId w:val="1"/>
    <w:lvlOverride w:ilvl="0"/>
    <w:lvlOverride w:ilvl="1">
      <w:startOverride w:val="2"/>
    </w:lvlOverride>
  </w:num>
  <w:num w:numId="28">
    <w:abstractNumId w:val="22"/>
  </w:num>
  <w:num w:numId="29">
    <w:abstractNumId w:val="15"/>
  </w:num>
  <w:num w:numId="30">
    <w:abstractNumId w:val="18"/>
  </w:num>
  <w:num w:numId="31">
    <w:abstractNumId w:val="26"/>
  </w:num>
  <w:num w:numId="32">
    <w:abstractNumId w:val="26"/>
    <w:lvlOverride w:ilvl="0">
      <w:lvl w:ilvl="0">
        <w:start w:val="1"/>
        <w:numFmt w:val="decimal"/>
        <w:lvlText w:val="%1."/>
        <w:lvlJc w:val="left"/>
        <w:pPr>
          <w:ind w:left="455" w:hanging="45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2.%3."/>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s>
          <w:ind w:left="7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2.%3.%4."/>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s>
          <w:ind w:left="7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2.%3.%4.%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08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2.%3.%4.%5.%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08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2.%3.%4.%5.%6.%7."/>
        <w:lvlJc w:val="left"/>
        <w:pPr>
          <w:tabs>
            <w:tab w:val="left" w:pos="709"/>
            <w:tab w:val="left" w:pos="2127"/>
            <w:tab w:val="left" w:pos="2836"/>
            <w:tab w:val="left" w:pos="3545"/>
            <w:tab w:val="left" w:pos="4254"/>
            <w:tab w:val="left" w:pos="4963"/>
            <w:tab w:val="left" w:pos="5672"/>
            <w:tab w:val="left" w:pos="6381"/>
            <w:tab w:val="left" w:pos="7090"/>
            <w:tab w:val="left" w:pos="7799"/>
            <w:tab w:val="left" w:pos="8508"/>
          </w:tabs>
          <w:ind w:left="144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2.%3.%4.%5.%6.%7.%8."/>
        <w:lvlJc w:val="left"/>
        <w:pPr>
          <w:tabs>
            <w:tab w:val="left" w:pos="709"/>
            <w:tab w:val="left" w:pos="2127"/>
            <w:tab w:val="left" w:pos="2836"/>
            <w:tab w:val="left" w:pos="3545"/>
            <w:tab w:val="left" w:pos="4254"/>
            <w:tab w:val="left" w:pos="4963"/>
            <w:tab w:val="left" w:pos="5672"/>
            <w:tab w:val="left" w:pos="6381"/>
            <w:tab w:val="left" w:pos="7090"/>
            <w:tab w:val="left" w:pos="7799"/>
            <w:tab w:val="left" w:pos="8508"/>
          </w:tabs>
          <w:ind w:left="144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2.%3.%4.%5.%6.%7.%8.%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800" w:hanging="18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3">
    <w:abstractNumId w:val="11"/>
  </w:num>
  <w:num w:numId="34">
    <w:abstractNumId w:val="3"/>
  </w:num>
  <w:num w:numId="35">
    <w:abstractNumId w:val="26"/>
    <w:lvlOverride w:ilvl="0">
      <w:startOverride w:val="1"/>
      <w:lvl w:ilvl="0">
        <w:start w:val="1"/>
        <w:numFmt w:val="decimal"/>
        <w:lvlText w:val="%1."/>
        <w:lvlJc w:val="left"/>
        <w:pPr>
          <w:ind w:left="455" w:hanging="45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4"/>
      <w:lvl w:ilvl="1">
        <w:start w:val="4"/>
        <w:numFmt w:val="decimal"/>
        <w:lvlText w:val="%2."/>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2.%3."/>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2.%3.%4."/>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2.%3.%4.%5."/>
        <w:lvlJc w:val="left"/>
        <w:pPr>
          <w:ind w:left="108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2.%3.%4.%5.%6."/>
        <w:lvlJc w:val="left"/>
        <w:pPr>
          <w:ind w:left="108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2.%3.%4.%5.%6.%7."/>
        <w:lvlJc w:val="left"/>
        <w:pPr>
          <w:ind w:left="144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2.%3.%4.%5.%6.%7.%8."/>
        <w:lvlJc w:val="left"/>
        <w:pPr>
          <w:ind w:left="144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2.%3.%4.%5.%6.%7.%8.%9."/>
        <w:lvlJc w:val="left"/>
        <w:pPr>
          <w:ind w:left="1800" w:hanging="18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6">
    <w:abstractNumId w:val="28"/>
  </w:num>
  <w:num w:numId="37">
    <w:abstractNumId w:val="17"/>
  </w:num>
  <w:num w:numId="38">
    <w:abstractNumId w:val="26"/>
    <w:lvlOverride w:ilvl="0">
      <w:startOverride w:val="1"/>
      <w:lvl w:ilvl="0">
        <w:start w:val="1"/>
        <w:numFmt w:val="decimal"/>
        <w:lvlText w:val="%1."/>
        <w:lvlJc w:val="left"/>
        <w:pPr>
          <w:ind w:left="455" w:hanging="45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5"/>
      <w:lvl w:ilvl="1">
        <w:start w:val="5"/>
        <w:numFmt w:val="decimal"/>
        <w:lvlText w:val="%2."/>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2.%3."/>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2.%3.%4."/>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2.%3.%4.%5."/>
        <w:lvlJc w:val="left"/>
        <w:pPr>
          <w:ind w:left="108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2.%3.%4.%5.%6."/>
        <w:lvlJc w:val="left"/>
        <w:pPr>
          <w:ind w:left="108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2.%3.%4.%5.%6.%7."/>
        <w:lvlJc w:val="left"/>
        <w:pPr>
          <w:ind w:left="144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2.%3.%4.%5.%6.%7.%8."/>
        <w:lvlJc w:val="left"/>
        <w:pPr>
          <w:ind w:left="144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2.%3.%4.%5.%6.%7.%8.%9."/>
        <w:lvlJc w:val="left"/>
        <w:pPr>
          <w:ind w:left="1800" w:hanging="18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9">
    <w:abstractNumId w:val="13"/>
  </w:num>
  <w:num w:numId="40">
    <w:abstractNumId w:val="16"/>
  </w:num>
  <w:num w:numId="41">
    <w:abstractNumId w:val="16"/>
    <w:lvlOverride w:ilvl="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2.%3."/>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s>
          <w:ind w:left="7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2.%3.%4."/>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s>
          <w:ind w:left="7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2.%3.%4.%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08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2.%3.%4.%5.%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08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2.%3.%4.%5.%6.%7."/>
        <w:lvlJc w:val="left"/>
        <w:pPr>
          <w:tabs>
            <w:tab w:val="left" w:pos="709"/>
            <w:tab w:val="left" w:pos="2127"/>
            <w:tab w:val="left" w:pos="2836"/>
            <w:tab w:val="left" w:pos="3545"/>
            <w:tab w:val="left" w:pos="4254"/>
            <w:tab w:val="left" w:pos="4963"/>
            <w:tab w:val="left" w:pos="5672"/>
            <w:tab w:val="left" w:pos="6381"/>
            <w:tab w:val="left" w:pos="7090"/>
            <w:tab w:val="left" w:pos="7799"/>
            <w:tab w:val="left" w:pos="8508"/>
          </w:tabs>
          <w:ind w:left="144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2.%3.%4.%5.%6.%7.%8."/>
        <w:lvlJc w:val="left"/>
        <w:pPr>
          <w:tabs>
            <w:tab w:val="left" w:pos="709"/>
            <w:tab w:val="left" w:pos="2127"/>
            <w:tab w:val="left" w:pos="2836"/>
            <w:tab w:val="left" w:pos="3545"/>
            <w:tab w:val="left" w:pos="4254"/>
            <w:tab w:val="left" w:pos="4963"/>
            <w:tab w:val="left" w:pos="5672"/>
            <w:tab w:val="left" w:pos="6381"/>
            <w:tab w:val="left" w:pos="7090"/>
            <w:tab w:val="left" w:pos="7799"/>
            <w:tab w:val="left" w:pos="8508"/>
          </w:tabs>
          <w:ind w:left="144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2.%3.%4.%5.%6.%7.%8.%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800" w:hanging="18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00DD7"/>
    <w:rsid w:val="000857B7"/>
    <w:rsid w:val="00190263"/>
    <w:rsid w:val="004E1AA6"/>
    <w:rsid w:val="004E5D75"/>
    <w:rsid w:val="00500DD7"/>
    <w:rsid w:val="005013B6"/>
    <w:rsid w:val="00612A23"/>
    <w:rsid w:val="007A7B01"/>
    <w:rsid w:val="00913456"/>
    <w:rsid w:val="00B1668A"/>
    <w:rsid w:val="00C07E83"/>
    <w:rsid w:val="00FD314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85F69"/>
  <w15:docId w15:val="{FB9B25E4-5A65-4357-BE9D-70EC1ACF2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500DD7"/>
    <w:rPr>
      <w:rFonts w:ascii="Arial" w:hAnsi="Arial" w:cs="Arial Unicode MS"/>
      <w:color w:val="000000"/>
      <w:sz w:val="19"/>
      <w:szCs w:val="19"/>
      <w:u w:color="000000"/>
      <w:lang w:val="en-US"/>
    </w:rPr>
  </w:style>
  <w:style w:type="paragraph" w:styleId="Nadpis4">
    <w:name w:val="heading 4"/>
    <w:next w:val="Normlny"/>
    <w:rsid w:val="00500DD7"/>
    <w:pPr>
      <w:keepNext/>
      <w:keepLines/>
      <w:spacing w:before="240" w:after="240"/>
      <w:jc w:val="both"/>
      <w:outlineLvl w:val="3"/>
    </w:pPr>
    <w:rPr>
      <w:rFonts w:ascii="Arial" w:hAnsi="Arial" w:cs="Arial Unicode MS"/>
      <w:b/>
      <w:bCs/>
      <w:color w:val="000000"/>
      <w:sz w:val="24"/>
      <w:szCs w:val="24"/>
      <w:u w:color="000000"/>
      <w:lang w:val="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sid w:val="00500DD7"/>
    <w:rPr>
      <w:u w:val="single"/>
    </w:rPr>
  </w:style>
  <w:style w:type="table" w:customStyle="1" w:styleId="TableNormal">
    <w:name w:val="Table Normal"/>
    <w:rsid w:val="00500DD7"/>
    <w:tblPr>
      <w:tblInd w:w="0" w:type="dxa"/>
      <w:tblCellMar>
        <w:top w:w="0" w:type="dxa"/>
        <w:left w:w="0" w:type="dxa"/>
        <w:bottom w:w="0" w:type="dxa"/>
        <w:right w:w="0" w:type="dxa"/>
      </w:tblCellMar>
    </w:tblPr>
  </w:style>
  <w:style w:type="paragraph" w:customStyle="1" w:styleId="Hlavikaapta">
    <w:name w:val="Hlavička a päta"/>
    <w:rsid w:val="00500DD7"/>
    <w:pPr>
      <w:tabs>
        <w:tab w:val="right" w:pos="9020"/>
      </w:tabs>
    </w:pPr>
    <w:rPr>
      <w:rFonts w:ascii="Helvetica Neue" w:hAnsi="Helvetica Neue" w:cs="Arial Unicode MS"/>
      <w:color w:val="000000"/>
      <w:sz w:val="24"/>
      <w:szCs w:val="24"/>
    </w:rPr>
  </w:style>
  <w:style w:type="paragraph" w:styleId="Hlavika">
    <w:name w:val="header"/>
    <w:rsid w:val="00500DD7"/>
    <w:pPr>
      <w:tabs>
        <w:tab w:val="center" w:pos="4703"/>
        <w:tab w:val="right" w:pos="9406"/>
      </w:tabs>
    </w:pPr>
    <w:rPr>
      <w:rFonts w:ascii="Arial" w:hAnsi="Arial" w:cs="Arial Unicode MS"/>
      <w:color w:val="000000"/>
      <w:sz w:val="16"/>
      <w:szCs w:val="16"/>
      <w:u w:color="000000"/>
      <w:lang w:val="en-US"/>
    </w:rPr>
  </w:style>
  <w:style w:type="paragraph" w:styleId="Pta">
    <w:name w:val="footer"/>
    <w:rsid w:val="00500DD7"/>
    <w:pPr>
      <w:tabs>
        <w:tab w:val="center" w:pos="4703"/>
        <w:tab w:val="right" w:pos="9406"/>
      </w:tabs>
    </w:pPr>
    <w:rPr>
      <w:rFonts w:ascii="Arial" w:eastAsia="Arial" w:hAnsi="Arial" w:cs="Arial"/>
      <w:color w:val="000000"/>
      <w:sz w:val="16"/>
      <w:szCs w:val="16"/>
      <w:u w:color="000000"/>
      <w:lang w:val="en-US"/>
    </w:rPr>
  </w:style>
  <w:style w:type="paragraph" w:customStyle="1" w:styleId="Predvolen">
    <w:name w:val="Predvolené"/>
    <w:rsid w:val="00500DD7"/>
    <w:rPr>
      <w:rFonts w:ascii="Helvetica Neue" w:hAnsi="Helvetica Neue" w:cs="Arial Unicode MS"/>
      <w:color w:val="000000"/>
      <w:sz w:val="22"/>
      <w:szCs w:val="22"/>
    </w:rPr>
  </w:style>
  <w:style w:type="paragraph" w:styleId="Odsekzoznamu">
    <w:name w:val="List Paragraph"/>
    <w:rsid w:val="00500DD7"/>
    <w:pPr>
      <w:ind w:left="720"/>
    </w:pPr>
    <w:rPr>
      <w:rFonts w:ascii="Arial" w:hAnsi="Arial" w:cs="Arial Unicode MS"/>
      <w:color w:val="000000"/>
      <w:sz w:val="24"/>
      <w:szCs w:val="24"/>
      <w:u w:color="000000"/>
    </w:rPr>
  </w:style>
  <w:style w:type="numbering" w:customStyle="1" w:styleId="Importovantl2">
    <w:name w:val="Importovaný štýl 2"/>
    <w:rsid w:val="00500DD7"/>
    <w:pPr>
      <w:numPr>
        <w:numId w:val="1"/>
      </w:numPr>
    </w:pPr>
  </w:style>
  <w:style w:type="character" w:customStyle="1" w:styleId="Odkaz">
    <w:name w:val="Odkaz"/>
    <w:rsid w:val="00500DD7"/>
    <w:rPr>
      <w:outline w:val="0"/>
      <w:color w:val="0000FF"/>
      <w:u w:val="single" w:color="0000FF"/>
    </w:rPr>
  </w:style>
  <w:style w:type="paragraph" w:customStyle="1" w:styleId="IMRO4urovne">
    <w:name w:val="IMRO 4. urovne"/>
    <w:next w:val="Normlny"/>
    <w:rsid w:val="00500DD7"/>
    <w:pPr>
      <w:keepNext/>
      <w:tabs>
        <w:tab w:val="left" w:pos="1812"/>
        <w:tab w:val="left" w:pos="2105"/>
        <w:tab w:val="left" w:pos="2520"/>
        <w:tab w:val="left" w:pos="2869"/>
        <w:tab w:val="left" w:pos="3240"/>
      </w:tabs>
      <w:spacing w:before="180" w:after="60"/>
      <w:outlineLvl w:val="0"/>
    </w:pPr>
    <w:rPr>
      <w:rFonts w:eastAsia="Times New Roman"/>
      <w:b/>
      <w:bCs/>
      <w:color w:val="000000"/>
      <w:sz w:val="28"/>
      <w:szCs w:val="28"/>
      <w:u w:color="000000"/>
    </w:rPr>
  </w:style>
  <w:style w:type="paragraph" w:customStyle="1" w:styleId="nadpis40">
    <w:name w:val="nadpis 4"/>
    <w:rsid w:val="00500DD7"/>
    <w:pPr>
      <w:keepNext/>
      <w:outlineLvl w:val="0"/>
    </w:pPr>
    <w:rPr>
      <w:rFonts w:ascii="Arial Narrow" w:eastAsia="Arial Narrow" w:hAnsi="Arial Narrow" w:cs="Arial Narrow"/>
      <w:color w:val="000000"/>
      <w:u w:color="000000"/>
    </w:rPr>
  </w:style>
  <w:style w:type="character" w:customStyle="1" w:styleId="iadne">
    <w:name w:val="Žiadne"/>
    <w:rsid w:val="00500DD7"/>
  </w:style>
  <w:style w:type="character" w:customStyle="1" w:styleId="Hyperlink0">
    <w:name w:val="Hyperlink.0"/>
    <w:basedOn w:val="iadne"/>
    <w:rsid w:val="00500DD7"/>
    <w:rPr>
      <w:u w:val="single"/>
      <w:lang w:val="en-US"/>
    </w:rPr>
  </w:style>
  <w:style w:type="paragraph" w:customStyle="1" w:styleId="Telo">
    <w:name w:val="Telo"/>
    <w:rsid w:val="00500DD7"/>
    <w:rPr>
      <w:rFonts w:ascii="Helvetica Neue" w:hAnsi="Helvetica Neue" w:cs="Arial Unicode MS"/>
      <w:color w:val="000000"/>
      <w:sz w:val="22"/>
      <w:szCs w:val="22"/>
    </w:rPr>
  </w:style>
  <w:style w:type="paragraph" w:styleId="Zkladntext3">
    <w:name w:val="Body Text 3"/>
    <w:rsid w:val="00500DD7"/>
    <w:rPr>
      <w:rFonts w:cs="Arial Unicode MS"/>
      <w:color w:val="000000"/>
      <w:sz w:val="24"/>
      <w:szCs w:val="24"/>
      <w:u w:color="000000"/>
    </w:rPr>
  </w:style>
  <w:style w:type="numbering" w:customStyle="1" w:styleId="List6">
    <w:name w:val="List 6"/>
    <w:rsid w:val="00500DD7"/>
    <w:pPr>
      <w:numPr>
        <w:numId w:val="4"/>
      </w:numPr>
    </w:pPr>
  </w:style>
  <w:style w:type="numbering" w:customStyle="1" w:styleId="Importovantl1">
    <w:name w:val="Importovaný štýl 1"/>
    <w:rsid w:val="00500DD7"/>
    <w:pPr>
      <w:numPr>
        <w:numId w:val="6"/>
      </w:numPr>
    </w:pPr>
  </w:style>
  <w:style w:type="numbering" w:customStyle="1" w:styleId="Importovantl3">
    <w:name w:val="Importovaný štýl 3"/>
    <w:rsid w:val="00500DD7"/>
    <w:pPr>
      <w:numPr>
        <w:numId w:val="8"/>
      </w:numPr>
    </w:pPr>
  </w:style>
  <w:style w:type="paragraph" w:customStyle="1" w:styleId="WordDefaultStyle">
    <w:name w:val="Word Default Style"/>
    <w:rsid w:val="00500DD7"/>
    <w:rPr>
      <w:rFonts w:cs="Arial Unicode MS"/>
      <w:color w:val="000000"/>
    </w:rPr>
  </w:style>
  <w:style w:type="numbering" w:customStyle="1" w:styleId="Importovantl4">
    <w:name w:val="Importovaný štýl 4"/>
    <w:rsid w:val="00500DD7"/>
    <w:pPr>
      <w:numPr>
        <w:numId w:val="10"/>
      </w:numPr>
    </w:pPr>
  </w:style>
  <w:style w:type="numbering" w:customStyle="1" w:styleId="Importovantl5">
    <w:name w:val="Importovaný štýl 5"/>
    <w:rsid w:val="00500DD7"/>
    <w:pPr>
      <w:numPr>
        <w:numId w:val="12"/>
      </w:numPr>
    </w:pPr>
  </w:style>
  <w:style w:type="numbering" w:customStyle="1" w:styleId="Importovantl6">
    <w:name w:val="Importovaný štýl 6"/>
    <w:rsid w:val="00500DD7"/>
    <w:pPr>
      <w:numPr>
        <w:numId w:val="15"/>
      </w:numPr>
    </w:pPr>
  </w:style>
  <w:style w:type="numbering" w:customStyle="1" w:styleId="Importovantl7">
    <w:name w:val="Importovaný štýl 7"/>
    <w:rsid w:val="00500DD7"/>
    <w:pPr>
      <w:numPr>
        <w:numId w:val="20"/>
      </w:numPr>
    </w:pPr>
  </w:style>
  <w:style w:type="numbering" w:customStyle="1" w:styleId="Importovantl8">
    <w:name w:val="Importovaný štýl 8"/>
    <w:rsid w:val="00500DD7"/>
    <w:pPr>
      <w:numPr>
        <w:numId w:val="23"/>
      </w:numPr>
    </w:pPr>
  </w:style>
  <w:style w:type="numbering" w:customStyle="1" w:styleId="Importovantl9">
    <w:name w:val="Importovaný štýl 9"/>
    <w:rsid w:val="00500DD7"/>
    <w:pPr>
      <w:numPr>
        <w:numId w:val="25"/>
      </w:numPr>
    </w:pPr>
  </w:style>
  <w:style w:type="numbering" w:customStyle="1" w:styleId="Importovantl11">
    <w:name w:val="Importovaný štýl 11"/>
    <w:rsid w:val="00500DD7"/>
    <w:pPr>
      <w:numPr>
        <w:numId w:val="28"/>
      </w:numPr>
    </w:pPr>
  </w:style>
  <w:style w:type="numbering" w:customStyle="1" w:styleId="Importovantl12">
    <w:name w:val="Importovaný štýl 12"/>
    <w:rsid w:val="00500DD7"/>
    <w:pPr>
      <w:numPr>
        <w:numId w:val="30"/>
      </w:numPr>
    </w:pPr>
  </w:style>
  <w:style w:type="numbering" w:customStyle="1" w:styleId="Importovantl13">
    <w:name w:val="Importovaný štýl 13"/>
    <w:rsid w:val="00500DD7"/>
    <w:pPr>
      <w:numPr>
        <w:numId w:val="33"/>
      </w:numPr>
    </w:pPr>
  </w:style>
  <w:style w:type="numbering" w:customStyle="1" w:styleId="Importovantl14">
    <w:name w:val="Importovaný štýl 14"/>
    <w:rsid w:val="00500DD7"/>
    <w:pPr>
      <w:numPr>
        <w:numId w:val="36"/>
      </w:numPr>
    </w:pPr>
  </w:style>
  <w:style w:type="numbering" w:customStyle="1" w:styleId="Importovantl17">
    <w:name w:val="Importovaný štýl 17"/>
    <w:rsid w:val="00500DD7"/>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obstaravam@gmail.com" TargetMode="Externa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002776"/>
      </a:accent1>
      <a:accent2>
        <a:srgbClr val="92D400"/>
      </a:accent2>
      <a:accent3>
        <a:srgbClr val="00A1DE"/>
      </a:accent3>
      <a:accent4>
        <a:srgbClr val="72C7E7"/>
      </a:accent4>
      <a:accent5>
        <a:srgbClr val="3C8A2E"/>
      </a:accent5>
      <a:accent6>
        <a:srgbClr val="C9DD03"/>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4155</Words>
  <Characters>23689</Characters>
  <Application>Microsoft Office Word</Application>
  <DocSecurity>0</DocSecurity>
  <Lines>197</Lines>
  <Paragraphs>55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2</cp:revision>
  <dcterms:created xsi:type="dcterms:W3CDTF">2020-02-29T07:17:00Z</dcterms:created>
  <dcterms:modified xsi:type="dcterms:W3CDTF">2020-02-29T07:17:00Z</dcterms:modified>
</cp:coreProperties>
</file>